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72AB2" w:rsidP="00772AB2" w:rsidRDefault="00772AB2" w14:paraId="04B7DB2E" w14:textId="77777777">
      <w:pPr>
        <w:pStyle w:val="NormalWeb"/>
      </w:pPr>
      <w:bookmarkStart w:name="ANTI-BRIBERY_AND_CORRUPTION_AND_GIFTS_PO" w:id="0"/>
      <w:bookmarkEnd w:id="0"/>
      <w:r>
        <w:rPr>
          <w:noProof/>
        </w:rPr>
        <w:drawing>
          <wp:anchor distT="0" distB="0" distL="114300" distR="114300" simplePos="0" relativeHeight="251658240" behindDoc="0" locked="0" layoutInCell="1" allowOverlap="1" wp14:anchorId="1C601A00" wp14:editId="3342820E">
            <wp:simplePos x="0" y="0"/>
            <wp:positionH relativeFrom="column">
              <wp:posOffset>2457491</wp:posOffset>
            </wp:positionH>
            <wp:positionV relativeFrom="paragraph">
              <wp:posOffset>-387174</wp:posOffset>
            </wp:positionV>
            <wp:extent cx="1286028" cy="1273432"/>
            <wp:effectExtent l="0" t="0" r="0" b="3175"/>
            <wp:wrapNone/>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6028" cy="127343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65C95" w:rsidRDefault="00265C95" w14:paraId="319F1580" w14:textId="77777777">
      <w:pPr>
        <w:spacing w:before="80"/>
        <w:ind w:left="360"/>
        <w:rPr>
          <w:rFonts w:ascii="Times New Roman"/>
          <w:b/>
          <w:color w:val="8D7950"/>
          <w:sz w:val="32"/>
        </w:rPr>
      </w:pPr>
    </w:p>
    <w:p w:rsidRPr="007A2C16" w:rsidR="00265C95" w:rsidRDefault="00265C95" w14:paraId="4702668F" w14:textId="77777777">
      <w:pPr>
        <w:spacing w:before="80"/>
        <w:ind w:left="360"/>
        <w:rPr>
          <w:rFonts w:ascii="Times New Roman"/>
          <w:b/>
          <w:color w:val="8D7950"/>
          <w:sz w:val="32"/>
        </w:rPr>
      </w:pPr>
    </w:p>
    <w:p w:rsidRPr="007A2C16" w:rsidR="00265C95" w:rsidP="007A2C16" w:rsidRDefault="00265C95" w14:paraId="2C1CC648" w14:textId="77777777">
      <w:pPr>
        <w:spacing w:before="80"/>
        <w:ind w:left="360"/>
        <w:jc w:val="center"/>
        <w:rPr>
          <w:rFonts w:ascii="Times New Roman"/>
          <w:b/>
          <w:color w:val="8D7950"/>
          <w:sz w:val="24"/>
          <w:szCs w:val="24"/>
        </w:rPr>
      </w:pPr>
    </w:p>
    <w:p w:rsidR="00596E8F" w:rsidP="007A2C16" w:rsidRDefault="00DC2AEC" w14:paraId="566149D9" w14:textId="532D8B89">
      <w:pPr>
        <w:spacing w:before="80"/>
        <w:ind w:left="360"/>
        <w:jc w:val="center"/>
        <w:rPr>
          <w:b/>
          <w:color w:val="000000" w:themeColor="text1"/>
          <w:sz w:val="24"/>
          <w:szCs w:val="24"/>
        </w:rPr>
      </w:pPr>
      <w:r w:rsidRPr="007A2C16">
        <w:rPr>
          <w:b/>
          <w:color w:val="000000" w:themeColor="text1"/>
          <w:sz w:val="24"/>
          <w:szCs w:val="24"/>
        </w:rPr>
        <w:t>A</w:t>
      </w:r>
      <w:r w:rsidR="00596E8F">
        <w:rPr>
          <w:b/>
          <w:color w:val="000000" w:themeColor="text1"/>
          <w:sz w:val="24"/>
          <w:szCs w:val="24"/>
        </w:rPr>
        <w:t>nti-bribery and corruption and gifts policy</w:t>
      </w:r>
    </w:p>
    <w:p w:rsidRPr="00972478" w:rsidR="0090618B" w:rsidRDefault="0090618B" w14:paraId="11B50C2A" w14:textId="7AD66762">
      <w:pPr>
        <w:pStyle w:val="BodyText"/>
        <w:spacing w:before="9"/>
        <w:rPr>
          <w:rFonts w:ascii="Times New Roman"/>
          <w:i/>
          <w:sz w:val="41"/>
        </w:rPr>
      </w:pPr>
    </w:p>
    <w:p w:rsidR="007A2C16" w:rsidP="00972478" w:rsidRDefault="007A2C16" w14:paraId="448116F9" w14:textId="191236C4">
      <w:pPr>
        <w:pStyle w:val="Heading2"/>
        <w:spacing w:before="0"/>
        <w:ind w:left="407"/>
        <w:jc w:val="center"/>
        <w:rPr>
          <w:b w:val="0"/>
          <w:bCs w:val="0"/>
          <w:color w:val="06142F"/>
        </w:rPr>
      </w:pPr>
      <w:r w:rsidRPr="20A0EEE8" w:rsidR="007A2C16">
        <w:rPr>
          <w:b w:val="0"/>
          <w:bCs w:val="0"/>
          <w:color w:val="06142F"/>
        </w:rPr>
        <w:t xml:space="preserve">Policy </w:t>
      </w:r>
      <w:r w:rsidRPr="20A0EEE8" w:rsidR="00E076E2">
        <w:rPr>
          <w:b w:val="0"/>
          <w:bCs w:val="0"/>
          <w:color w:val="06142F"/>
        </w:rPr>
        <w:t>reviewed</w:t>
      </w:r>
      <w:r w:rsidRPr="20A0EEE8" w:rsidR="007A2C16">
        <w:rPr>
          <w:b w:val="0"/>
          <w:bCs w:val="0"/>
          <w:color w:val="06142F"/>
        </w:rPr>
        <w:t xml:space="preserve">: </w:t>
      </w:r>
      <w:r w:rsidRPr="20A0EEE8" w:rsidR="00EE4D02">
        <w:rPr>
          <w:b w:val="0"/>
          <w:bCs w:val="0"/>
          <w:color w:val="06142F"/>
        </w:rPr>
        <w:t>27</w:t>
      </w:r>
      <w:r w:rsidRPr="20A0EEE8" w:rsidR="00EE4D02">
        <w:rPr>
          <w:b w:val="0"/>
          <w:bCs w:val="0"/>
          <w:color w:val="06142F"/>
          <w:vertAlign w:val="superscript"/>
        </w:rPr>
        <w:t>th</w:t>
      </w:r>
      <w:r w:rsidRPr="20A0EEE8" w:rsidR="00EE4D02">
        <w:rPr>
          <w:b w:val="0"/>
          <w:bCs w:val="0"/>
          <w:color w:val="06142F"/>
        </w:rPr>
        <w:t xml:space="preserve"> June 202</w:t>
      </w:r>
      <w:r w:rsidRPr="20A0EEE8" w:rsidR="00E076E2">
        <w:rPr>
          <w:b w:val="0"/>
          <w:bCs w:val="0"/>
          <w:color w:val="06142F"/>
        </w:rPr>
        <w:t>6</w:t>
      </w:r>
    </w:p>
    <w:p w:rsidRPr="00972478" w:rsidR="00972478" w:rsidP="00972478" w:rsidRDefault="00972478" w14:paraId="070D15C6" w14:textId="77777777">
      <w:pPr>
        <w:pStyle w:val="Heading2"/>
        <w:spacing w:before="0"/>
        <w:ind w:left="407"/>
        <w:jc w:val="center"/>
        <w:rPr>
          <w:b w:val="0"/>
          <w:bCs w:val="0"/>
          <w:color w:val="06142F"/>
        </w:rPr>
      </w:pPr>
    </w:p>
    <w:p w:rsidRPr="00972478" w:rsidR="00972478" w:rsidP="00972478" w:rsidRDefault="007A2C16" w14:paraId="5A6B85C0" w14:textId="26804FB2">
      <w:pPr>
        <w:pStyle w:val="Heading2"/>
        <w:spacing w:before="0"/>
        <w:ind w:left="407"/>
        <w:jc w:val="center"/>
        <w:rPr>
          <w:b w:val="0"/>
          <w:bCs w:val="0"/>
          <w:color w:val="06142F"/>
        </w:rPr>
      </w:pPr>
      <w:r w:rsidRPr="20A0EEE8" w:rsidR="007A2C16">
        <w:rPr>
          <w:b w:val="0"/>
          <w:bCs w:val="0"/>
          <w:color w:val="06142F"/>
        </w:rPr>
        <w:t>P</w:t>
      </w:r>
      <w:r w:rsidRPr="20A0EEE8" w:rsidR="005379CD">
        <w:rPr>
          <w:b w:val="0"/>
          <w:bCs w:val="0"/>
          <w:color w:val="06142F"/>
        </w:rPr>
        <w:t xml:space="preserve">olicy </w:t>
      </w:r>
      <w:r w:rsidRPr="20A0EEE8" w:rsidR="00972478">
        <w:rPr>
          <w:b w:val="0"/>
          <w:bCs w:val="0"/>
          <w:color w:val="06142F"/>
        </w:rPr>
        <w:t xml:space="preserve">review date: </w:t>
      </w:r>
      <w:r w:rsidRPr="20A0EEE8" w:rsidR="00EE4D02">
        <w:rPr>
          <w:b w:val="0"/>
          <w:bCs w:val="0"/>
          <w:color w:val="06142F"/>
        </w:rPr>
        <w:t>2</w:t>
      </w:r>
      <w:r w:rsidRPr="20A0EEE8" w:rsidR="346F63F4">
        <w:rPr>
          <w:b w:val="0"/>
          <w:bCs w:val="0"/>
          <w:color w:val="06142F"/>
        </w:rPr>
        <w:t>6</w:t>
      </w:r>
      <w:r w:rsidRPr="20A0EEE8" w:rsidR="00E076E2">
        <w:rPr>
          <w:b w:val="0"/>
          <w:bCs w:val="0"/>
          <w:color w:val="06142F"/>
        </w:rPr>
        <w:t>t</w:t>
      </w:r>
      <w:r w:rsidRPr="20A0EEE8" w:rsidR="00E076E2">
        <w:rPr>
          <w:b w:val="0"/>
          <w:bCs w:val="0"/>
          <w:color w:val="06142F"/>
          <w:vertAlign w:val="superscript"/>
        </w:rPr>
        <w:t>h</w:t>
      </w:r>
      <w:r w:rsidRPr="20A0EEE8" w:rsidR="00EE4D02">
        <w:rPr>
          <w:b w:val="0"/>
          <w:bCs w:val="0"/>
          <w:color w:val="06142F"/>
        </w:rPr>
        <w:t xml:space="preserve"> June 202</w:t>
      </w:r>
      <w:r w:rsidRPr="20A0EEE8" w:rsidR="00E076E2">
        <w:rPr>
          <w:b w:val="0"/>
          <w:bCs w:val="0"/>
          <w:color w:val="06142F"/>
        </w:rPr>
        <w:t>8</w:t>
      </w:r>
    </w:p>
    <w:p w:rsidR="00972478" w:rsidRDefault="00972478" w14:paraId="428F75FC" w14:textId="77777777">
      <w:pPr>
        <w:pStyle w:val="Heading2"/>
        <w:spacing w:before="0"/>
        <w:ind w:left="407"/>
        <w:rPr>
          <w:color w:val="06142F"/>
        </w:rPr>
      </w:pPr>
    </w:p>
    <w:p w:rsidR="0090618B" w:rsidRDefault="00DC2AEC" w14:paraId="69A05869" w14:textId="69F6F7DB">
      <w:pPr>
        <w:pStyle w:val="Heading2"/>
        <w:spacing w:before="0"/>
        <w:ind w:left="407"/>
      </w:pPr>
      <w:r>
        <w:rPr>
          <w:color w:val="06142F"/>
        </w:rPr>
        <w:t>Introduction</w:t>
      </w:r>
    </w:p>
    <w:p w:rsidRPr="00B5328C" w:rsidR="0090618B" w:rsidRDefault="00DC2AEC" w14:paraId="476C93FA" w14:textId="2D6D582F">
      <w:pPr>
        <w:pStyle w:val="ListParagraph"/>
        <w:numPr>
          <w:ilvl w:val="0"/>
          <w:numId w:val="2"/>
        </w:numPr>
        <w:tabs>
          <w:tab w:val="left" w:pos="839"/>
          <w:tab w:val="left" w:pos="840"/>
        </w:tabs>
        <w:spacing w:before="182" w:line="259" w:lineRule="auto"/>
        <w:ind w:right="630" w:firstLine="0"/>
        <w:rPr>
          <w:rPrChange w:author="" w16du:dateUtc="2026-05-28T12:45:00Z" w:id="1893766727">
            <w:rPr>
              <w:color w:val="06142F"/>
            </w:rPr>
          </w:rPrChange>
        </w:rPr>
      </w:pPr>
      <w:r w:rsidRPr="20A0EEE8" w:rsidR="00DC2AEC">
        <w:rPr>
          <w:b w:val="1"/>
          <w:bCs w:val="1"/>
          <w:color w:val="06142F"/>
        </w:rPr>
        <w:t xml:space="preserve">Commitment: </w:t>
      </w:r>
      <w:r w:rsidR="00DC2AEC">
        <w:rPr>
          <w:color w:val="06142F"/>
        </w:rPr>
        <w:t xml:space="preserve">The </w:t>
      </w:r>
      <w:r w:rsidR="00DC2AEC">
        <w:rPr>
          <w:color w:val="06142F"/>
        </w:rPr>
        <w:t>School</w:t>
      </w:r>
      <w:r w:rsidR="00DC2AEC">
        <w:rPr>
          <w:color w:val="06142F"/>
        </w:rPr>
        <w:t xml:space="preserve"> is committed to implementing effective measures to prevent, </w:t>
      </w:r>
      <w:r w:rsidRPr="20A0EEE8" w:rsidR="00DC2AEC">
        <w:rPr>
          <w:color w:val="06142F"/>
        </w:rPr>
        <w:t>monitor</w:t>
      </w:r>
      <w:r w:rsidRPr="20A0EEE8" w:rsidR="00DC2AEC">
        <w:rPr>
          <w:color w:val="06142F"/>
        </w:rPr>
        <w:t xml:space="preserve"> and </w:t>
      </w:r>
      <w:r w:rsidRPr="20A0EEE8" w:rsidR="00DC2AEC">
        <w:rPr>
          <w:color w:val="06142F"/>
        </w:rPr>
        <w:t>eliminate</w:t>
      </w:r>
      <w:r w:rsidRPr="20A0EEE8" w:rsidR="00DC2AEC">
        <w:rPr>
          <w:color w:val="06142F"/>
        </w:rPr>
        <w:t xml:space="preserve"> the risks of bribery and enforcing effective systems to counter</w:t>
      </w:r>
      <w:r w:rsidR="00DC2AEC">
        <w:rPr>
          <w:color w:val="06142F"/>
          <w:spacing w:val="-2"/>
        </w:rPr>
        <w:t xml:space="preserve"> </w:t>
      </w:r>
      <w:r w:rsidR="00DC2AEC">
        <w:rPr>
          <w:color w:val="06142F"/>
        </w:rPr>
        <w:t>bribery.</w:t>
      </w:r>
      <w:r w:rsidR="00B5328C">
        <w:rPr>
          <w:color w:val="06142F"/>
        </w:rPr>
        <w:t xml:space="preserve"> </w:t>
      </w:r>
    </w:p>
    <w:p w:rsidRPr="008E2906" w:rsidR="008E2906" w:rsidP="008E2906" w:rsidRDefault="00B5328C" w14:paraId="63B79626" w14:textId="3AB4C29B">
      <w:pPr>
        <w:rPr>
          <w:rFonts w:ascii="Times New Roman" w:hAnsi="Times New Roman" w:eastAsia="Times New Roman" w:cs="Times New Roman"/>
          <w:sz w:val="24"/>
          <w:szCs w:val="24"/>
          <w:lang w:bidi="ar-SA"/>
        </w:rPr>
      </w:pPr>
      <w:r w:rsidRPr="20A0EEE8" w:rsidR="00B5328C">
        <w:rPr>
          <w:b w:val="1"/>
          <w:bCs w:val="1"/>
          <w:color w:val="06142F"/>
        </w:rPr>
        <w:t>2.</w:t>
      </w:r>
      <w:r w:rsidR="00B5328C">
        <w:rPr/>
        <w:t xml:space="preserve"> </w:t>
      </w:r>
      <w:r w:rsidR="008E2906">
        <w:rPr/>
        <w:t xml:space="preserve"> </w:t>
      </w:r>
      <w:r w:rsidRPr="20A0EEE8" w:rsidR="008E2906">
        <w:rPr>
          <w:b w:val="1"/>
          <w:bCs w:val="1"/>
        </w:rPr>
        <w:t>Legislation:</w:t>
      </w:r>
      <w:r w:rsidR="008E2906">
        <w:rPr/>
        <w:t xml:space="preserve"> </w:t>
      </w:r>
      <w:r w:rsidRPr="20A0EEE8" w:rsidR="008E2906">
        <w:rPr>
          <w:rFonts w:ascii="Times New Roman" w:hAnsi="Times New Roman" w:eastAsia="Times New Roman" w:cs="Times New Roman"/>
          <w:sz w:val="24"/>
          <w:szCs w:val="24"/>
          <w:lang w:bidi="ar-SA"/>
        </w:rPr>
        <w:t xml:space="preserve">This policy is informed by and </w:t>
      </w:r>
      <w:r w:rsidRPr="20A0EEE8" w:rsidR="008E2906">
        <w:rPr>
          <w:rFonts w:ascii="Times New Roman" w:hAnsi="Times New Roman" w:eastAsia="Times New Roman" w:cs="Times New Roman"/>
          <w:sz w:val="24"/>
          <w:szCs w:val="24"/>
          <w:lang w:bidi="ar-SA"/>
        </w:rPr>
        <w:t>complies with</w:t>
      </w:r>
      <w:r w:rsidRPr="20A0EEE8" w:rsidR="008E2906">
        <w:rPr>
          <w:rFonts w:ascii="Times New Roman" w:hAnsi="Times New Roman" w:eastAsia="Times New Roman" w:cs="Times New Roman"/>
          <w:sz w:val="24"/>
          <w:szCs w:val="24"/>
          <w:lang w:bidi="ar-SA"/>
        </w:rPr>
        <w:t xml:space="preserve"> the Bribery Act 2010 and associated UK government guidance on adequate procedures to prevent bribery.</w:t>
      </w:r>
    </w:p>
    <w:p w:rsidR="00B5328C" w:rsidRDefault="00B5328C" w14:paraId="4748FB33" w14:textId="150811BD">
      <w:pPr>
        <w:pStyle w:val="ListParagraph"/>
        <w:numPr>
          <w:ilvl w:val="0"/>
          <w:numId w:val="2"/>
        </w:numPr>
        <w:tabs>
          <w:tab w:val="left" w:pos="839"/>
          <w:tab w:val="left" w:pos="840"/>
        </w:tabs>
        <w:spacing w:before="182" w:line="259" w:lineRule="auto"/>
        <w:ind w:right="630" w:firstLine="0"/>
      </w:pPr>
    </w:p>
    <w:p w:rsidR="0090618B" w:rsidRDefault="0090618B" w14:paraId="2B75C3E0" w14:textId="77777777">
      <w:pPr>
        <w:pStyle w:val="BodyText"/>
        <w:spacing w:before="7"/>
        <w:rPr>
          <w:sz w:val="23"/>
        </w:rPr>
      </w:pPr>
    </w:p>
    <w:p w:rsidR="0090618B" w:rsidRDefault="00DC2AEC" w14:paraId="5FE82AFC" w14:textId="77777777">
      <w:pPr>
        <w:pStyle w:val="ListParagraph"/>
        <w:numPr>
          <w:ilvl w:val="0"/>
          <w:numId w:val="2"/>
        </w:numPr>
        <w:tabs>
          <w:tab w:val="left" w:pos="839"/>
          <w:tab w:val="left" w:pos="840"/>
        </w:tabs>
        <w:spacing w:line="259" w:lineRule="auto"/>
        <w:ind w:right="128" w:firstLine="0"/>
      </w:pPr>
      <w:r>
        <w:rPr>
          <w:b/>
          <w:color w:val="06142F"/>
        </w:rPr>
        <w:t xml:space="preserve">Application: </w:t>
      </w:r>
      <w:r>
        <w:rPr>
          <w:color w:val="06142F"/>
        </w:rPr>
        <w:t xml:space="preserve">This policy applies to all staff working in the </w:t>
      </w:r>
      <w:proofErr w:type="gramStart"/>
      <w:r>
        <w:rPr>
          <w:color w:val="06142F"/>
        </w:rPr>
        <w:t>School</w:t>
      </w:r>
      <w:proofErr w:type="gramEnd"/>
      <w:r>
        <w:rPr>
          <w:color w:val="06142F"/>
        </w:rPr>
        <w:t>, whether paid or unpaid, whatever their position, role or responsibilities and staff includes employees, governors, contractors, and volunteers. It also applies to any person or body, acting on its behalf.</w:t>
      </w:r>
    </w:p>
    <w:p w:rsidR="0090618B" w:rsidRDefault="0090618B" w14:paraId="68C5F1BE" w14:textId="77777777">
      <w:pPr>
        <w:pStyle w:val="BodyText"/>
        <w:spacing w:before="8"/>
        <w:rPr>
          <w:sz w:val="23"/>
        </w:rPr>
      </w:pPr>
    </w:p>
    <w:p w:rsidR="0090618B" w:rsidRDefault="00DC2AEC" w14:paraId="0CD7EAF5" w14:textId="7250A4C6">
      <w:pPr>
        <w:pStyle w:val="ListParagraph"/>
        <w:numPr>
          <w:ilvl w:val="0"/>
          <w:numId w:val="2"/>
        </w:numPr>
        <w:tabs>
          <w:tab w:val="left" w:pos="839"/>
          <w:tab w:val="left" w:pos="840"/>
        </w:tabs>
        <w:spacing w:line="259" w:lineRule="auto"/>
        <w:ind w:right="320" w:firstLine="0"/>
      </w:pPr>
      <w:r>
        <w:rPr>
          <w:b/>
          <w:color w:val="06142F"/>
        </w:rPr>
        <w:t xml:space="preserve">Conduct: </w:t>
      </w:r>
      <w:r>
        <w:rPr>
          <w:color w:val="06142F"/>
        </w:rPr>
        <w:t xml:space="preserve">The </w:t>
      </w:r>
      <w:proofErr w:type="gramStart"/>
      <w:r>
        <w:rPr>
          <w:color w:val="06142F"/>
        </w:rPr>
        <w:t>School</w:t>
      </w:r>
      <w:proofErr w:type="gramEnd"/>
      <w:r>
        <w:rPr>
          <w:color w:val="06142F"/>
        </w:rPr>
        <w:t xml:space="preserve"> conducts its business activities in the UK in an honest and ethical manner. The </w:t>
      </w:r>
      <w:proofErr w:type="gramStart"/>
      <w:r>
        <w:rPr>
          <w:color w:val="06142F"/>
        </w:rPr>
        <w:t>School</w:t>
      </w:r>
      <w:proofErr w:type="gramEnd"/>
      <w:r>
        <w:rPr>
          <w:color w:val="06142F"/>
        </w:rPr>
        <w:t xml:space="preserve"> will not tolerate any form of bribery and/or corruption by, or of, its</w:t>
      </w:r>
      <w:r>
        <w:rPr>
          <w:color w:val="06142F"/>
          <w:spacing w:val="1"/>
        </w:rPr>
        <w:t xml:space="preserve"> </w:t>
      </w:r>
      <w:r>
        <w:rPr>
          <w:color w:val="06142F"/>
        </w:rPr>
        <w:t>staff.</w:t>
      </w:r>
    </w:p>
    <w:p w:rsidR="0090618B" w:rsidRDefault="0090618B" w14:paraId="525D5FD1" w14:textId="77777777">
      <w:pPr>
        <w:pStyle w:val="BodyText"/>
        <w:spacing w:before="8"/>
        <w:rPr>
          <w:sz w:val="23"/>
        </w:rPr>
      </w:pPr>
    </w:p>
    <w:p w:rsidR="0090618B" w:rsidRDefault="00DC2AEC" w14:paraId="6331B236" w14:textId="77777777">
      <w:pPr>
        <w:pStyle w:val="ListParagraph"/>
        <w:numPr>
          <w:ilvl w:val="0"/>
          <w:numId w:val="2"/>
        </w:numPr>
        <w:tabs>
          <w:tab w:val="left" w:pos="839"/>
          <w:tab w:val="left" w:pos="840"/>
        </w:tabs>
        <w:ind w:left="839" w:hanging="433"/>
      </w:pPr>
      <w:r>
        <w:rPr>
          <w:b/>
          <w:color w:val="06142F"/>
        </w:rPr>
        <w:t xml:space="preserve">Purpose: </w:t>
      </w:r>
      <w:r>
        <w:rPr>
          <w:color w:val="06142F"/>
        </w:rPr>
        <w:t>The purpose of this policy is</w:t>
      </w:r>
      <w:r>
        <w:rPr>
          <w:color w:val="06142F"/>
          <w:spacing w:val="-6"/>
        </w:rPr>
        <w:t xml:space="preserve"> </w:t>
      </w:r>
      <w:r>
        <w:rPr>
          <w:color w:val="06142F"/>
        </w:rPr>
        <w:t>to:</w:t>
      </w:r>
    </w:p>
    <w:p w:rsidR="0090618B" w:rsidRDefault="0090618B" w14:paraId="048EA0EE" w14:textId="77777777">
      <w:pPr>
        <w:pStyle w:val="BodyText"/>
        <w:spacing w:before="7"/>
        <w:rPr>
          <w:sz w:val="25"/>
        </w:rPr>
      </w:pPr>
    </w:p>
    <w:p w:rsidR="0090618B" w:rsidRDefault="00DC2AEC" w14:paraId="6EC07FBC" w14:textId="77777777">
      <w:pPr>
        <w:pStyle w:val="ListParagraph"/>
        <w:numPr>
          <w:ilvl w:val="1"/>
          <w:numId w:val="2"/>
        </w:numPr>
        <w:tabs>
          <w:tab w:val="left" w:pos="2382"/>
          <w:tab w:val="left" w:pos="2383"/>
        </w:tabs>
        <w:spacing w:line="259" w:lineRule="auto"/>
        <w:ind w:right="607"/>
      </w:pPr>
      <w:r>
        <w:rPr>
          <w:color w:val="06142F"/>
        </w:rPr>
        <w:t xml:space="preserve">set out the </w:t>
      </w:r>
      <w:proofErr w:type="gramStart"/>
      <w:r>
        <w:rPr>
          <w:color w:val="06142F"/>
        </w:rPr>
        <w:t>School's</w:t>
      </w:r>
      <w:proofErr w:type="gramEnd"/>
      <w:r>
        <w:rPr>
          <w:color w:val="06142F"/>
        </w:rPr>
        <w:t xml:space="preserve"> responsibilities, and of those working for the </w:t>
      </w:r>
      <w:proofErr w:type="gramStart"/>
      <w:r>
        <w:rPr>
          <w:color w:val="06142F"/>
        </w:rPr>
        <w:t>School</w:t>
      </w:r>
      <w:proofErr w:type="gramEnd"/>
      <w:r>
        <w:rPr>
          <w:color w:val="06142F"/>
        </w:rPr>
        <w:t>, in observing and upholding its position on bribery and corruption;</w:t>
      </w:r>
      <w:r>
        <w:rPr>
          <w:color w:val="06142F"/>
          <w:spacing w:val="1"/>
        </w:rPr>
        <w:t xml:space="preserve"> </w:t>
      </w:r>
      <w:r>
        <w:rPr>
          <w:color w:val="06142F"/>
        </w:rPr>
        <w:t>and</w:t>
      </w:r>
    </w:p>
    <w:p w:rsidR="0090618B" w:rsidRDefault="0090618B" w14:paraId="69F12EC1" w14:textId="77777777">
      <w:pPr>
        <w:pStyle w:val="BodyText"/>
        <w:spacing w:before="7"/>
        <w:rPr>
          <w:sz w:val="23"/>
        </w:rPr>
      </w:pPr>
    </w:p>
    <w:p w:rsidR="0090618B" w:rsidRDefault="00DC2AEC" w14:paraId="649B8BD6" w14:textId="77777777">
      <w:pPr>
        <w:pStyle w:val="ListParagraph"/>
        <w:numPr>
          <w:ilvl w:val="1"/>
          <w:numId w:val="2"/>
        </w:numPr>
        <w:tabs>
          <w:tab w:val="left" w:pos="2381"/>
          <w:tab w:val="left" w:pos="2382"/>
        </w:tabs>
        <w:spacing w:line="256" w:lineRule="auto"/>
        <w:ind w:left="2381" w:right="219"/>
      </w:pPr>
      <w:r>
        <w:rPr>
          <w:color w:val="06142F"/>
        </w:rPr>
        <w:t xml:space="preserve">provide information and guidance to those working for the </w:t>
      </w:r>
      <w:proofErr w:type="gramStart"/>
      <w:r>
        <w:rPr>
          <w:color w:val="06142F"/>
        </w:rPr>
        <w:t>School</w:t>
      </w:r>
      <w:proofErr w:type="gramEnd"/>
      <w:r>
        <w:rPr>
          <w:color w:val="06142F"/>
        </w:rPr>
        <w:t xml:space="preserve"> on how to recognise and deal with bribery and corruption</w:t>
      </w:r>
      <w:r>
        <w:rPr>
          <w:color w:val="06142F"/>
          <w:spacing w:val="-16"/>
        </w:rPr>
        <w:t xml:space="preserve"> </w:t>
      </w:r>
      <w:r>
        <w:rPr>
          <w:color w:val="06142F"/>
        </w:rPr>
        <w:t>issues.</w:t>
      </w:r>
    </w:p>
    <w:p w:rsidR="0090618B" w:rsidRDefault="0090618B" w14:paraId="3E5075E5" w14:textId="77777777">
      <w:pPr>
        <w:pStyle w:val="BodyText"/>
        <w:spacing w:before="1"/>
        <w:rPr>
          <w:sz w:val="24"/>
        </w:rPr>
      </w:pPr>
    </w:p>
    <w:p w:rsidR="0090618B" w:rsidRDefault="00DC2AEC" w14:paraId="2FC7B446" w14:textId="72770D03">
      <w:pPr>
        <w:pStyle w:val="ListParagraph"/>
        <w:numPr>
          <w:ilvl w:val="0"/>
          <w:numId w:val="2"/>
        </w:numPr>
        <w:tabs>
          <w:tab w:val="left" w:pos="838"/>
          <w:tab w:val="left" w:pos="839"/>
        </w:tabs>
        <w:spacing w:line="259" w:lineRule="auto"/>
        <w:ind w:left="406" w:right="253" w:firstLine="0"/>
      </w:pPr>
      <w:r>
        <w:rPr>
          <w:b/>
          <w:color w:val="06142F"/>
        </w:rPr>
        <w:t xml:space="preserve">Definition of a bribe: </w:t>
      </w:r>
      <w:r>
        <w:rPr>
          <w:color w:val="06142F"/>
        </w:rPr>
        <w:t xml:space="preserve">A bribe is an inducement or reward offered, promised or provided </w:t>
      </w:r>
      <w:r w:rsidR="00097677">
        <w:rPr>
          <w:color w:val="06142F"/>
        </w:rPr>
        <w:t>to</w:t>
      </w:r>
      <w:r>
        <w:rPr>
          <w:color w:val="06142F"/>
        </w:rPr>
        <w:t xml:space="preserve"> gain any commercial, contractual, regulatory or personal</w:t>
      </w:r>
      <w:r>
        <w:rPr>
          <w:color w:val="06142F"/>
          <w:spacing w:val="-41"/>
        </w:rPr>
        <w:t xml:space="preserve"> </w:t>
      </w:r>
      <w:r>
        <w:rPr>
          <w:color w:val="06142F"/>
        </w:rPr>
        <w:t>advantage.</w:t>
      </w:r>
    </w:p>
    <w:p w:rsidR="0090618B" w:rsidRDefault="0090618B" w14:paraId="1B5BB25B" w14:textId="77777777">
      <w:pPr>
        <w:pStyle w:val="BodyText"/>
        <w:spacing w:before="8"/>
        <w:rPr>
          <w:sz w:val="23"/>
        </w:rPr>
      </w:pPr>
    </w:p>
    <w:p w:rsidRPr="003A53CB" w:rsidR="0090618B" w:rsidRDefault="00DC2AEC" w14:paraId="27D60721" w14:textId="77777777">
      <w:pPr>
        <w:pStyle w:val="ListParagraph"/>
        <w:numPr>
          <w:ilvl w:val="0"/>
          <w:numId w:val="2"/>
        </w:numPr>
        <w:tabs>
          <w:tab w:val="left" w:pos="838"/>
          <w:tab w:val="left" w:pos="839"/>
        </w:tabs>
        <w:spacing w:line="259" w:lineRule="auto"/>
        <w:ind w:left="406" w:right="141" w:firstLine="0"/>
        <w:rPr>
          <w:rPrChange w:author="" w16du:dateUtc="2026-05-28T12:47:00Z" w:id="1789910881">
            <w:rPr>
              <w:color w:val="06142F"/>
            </w:rPr>
          </w:rPrChange>
        </w:rPr>
      </w:pPr>
      <w:r w:rsidRPr="20A0EEE8" w:rsidR="00DC2AEC">
        <w:rPr>
          <w:b w:val="1"/>
          <w:bCs w:val="1"/>
          <w:color w:val="06142F"/>
        </w:rPr>
        <w:t xml:space="preserve">Definition of third party: </w:t>
      </w:r>
      <w:r w:rsidR="00DC2AEC">
        <w:rPr>
          <w:color w:val="06142F"/>
        </w:rPr>
        <w:t xml:space="preserve">Third party means any individual or organisation you </w:t>
      </w:r>
      <w:r w:rsidR="00DC2AEC">
        <w:rPr>
          <w:color w:val="06142F"/>
        </w:rPr>
        <w:t>come into contact with</w:t>
      </w:r>
      <w:r w:rsidR="00DC2AEC">
        <w:rPr>
          <w:color w:val="06142F"/>
        </w:rPr>
        <w:t xml:space="preserve"> </w:t>
      </w:r>
      <w:r w:rsidR="00DC2AEC">
        <w:rPr>
          <w:color w:val="06142F"/>
        </w:rPr>
        <w:t>during the course of</w:t>
      </w:r>
      <w:r w:rsidR="00DC2AEC">
        <w:rPr>
          <w:color w:val="06142F"/>
        </w:rPr>
        <w:t xml:space="preserve"> your work for the </w:t>
      </w:r>
      <w:r w:rsidR="00DC2AEC">
        <w:rPr>
          <w:color w:val="06142F"/>
        </w:rPr>
        <w:t>School</w:t>
      </w:r>
      <w:r w:rsidR="00DC2AEC">
        <w:rPr>
          <w:color w:val="06142F"/>
        </w:rPr>
        <w:t>. This includes parents, carers or guardians of current or prospective pupils, suppliers, distributors, business contacts, agents, advisers, government and public bodies, including their advisors, representatives and officials, politicians and political</w:t>
      </w:r>
      <w:r w:rsidR="00DC2AEC">
        <w:rPr>
          <w:color w:val="06142F"/>
          <w:spacing w:val="-3"/>
        </w:rPr>
        <w:t xml:space="preserve"> </w:t>
      </w:r>
      <w:r w:rsidR="00DC2AEC">
        <w:rPr>
          <w:color w:val="06142F"/>
        </w:rPr>
        <w:t>parties.</w:t>
      </w:r>
    </w:p>
    <w:p w:rsidR="003A53CB" w:rsidP="20A0EEE8" w:rsidRDefault="003A53CB" w14:paraId="73C31643" w14:textId="77777777">
      <w:pPr>
        <w:pStyle w:val="ListParagraph"/>
      </w:pPr>
    </w:p>
    <w:p w:rsidRPr="008E6B2E" w:rsidR="003A53CB" w:rsidP="003A53CB" w:rsidRDefault="003A53CB" w14:paraId="06D9FCC7" w14:textId="164338B7">
      <w:pPr>
        <w:tabs>
          <w:tab w:val="left" w:pos="838"/>
          <w:tab w:val="left" w:pos="839"/>
        </w:tabs>
        <w:spacing w:line="259" w:lineRule="auto"/>
        <w:ind w:right="141"/>
        <w:rPr>
          <w:b w:val="1"/>
          <w:bCs w:val="1"/>
          <w:rPrChange w:author="" w16du:dateUtc="2026-05-28T12:48:00Z" w:id="376549202">
            <w:rPr/>
          </w:rPrChange>
        </w:rPr>
      </w:pPr>
      <w:r w:rsidRPr="20A0EEE8" w:rsidR="003A53CB">
        <w:rPr>
          <w:b w:val="1"/>
          <w:bCs w:val="1"/>
        </w:rPr>
        <w:t>Adequate procedures</w:t>
      </w:r>
    </w:p>
    <w:p w:rsidR="008555AA" w:rsidP="008555AA" w:rsidRDefault="008555AA" w14:paraId="442CC553" w14:textId="77777777">
      <w:pPr>
        <w:widowControl w:val="1"/>
        <w:autoSpaceDE/>
        <w:autoSpaceDN/>
        <w:rPr>
          <w:rFonts w:ascii="Times New Roman" w:hAnsi="Times New Roman" w:eastAsia="Times New Roman" w:cs="Times New Roman"/>
          <w:sz w:val="24"/>
          <w:szCs w:val="24"/>
          <w:lang w:bidi="ar-SA"/>
        </w:rPr>
      </w:pPr>
      <w:r w:rsidRPr="20A0EEE8" w:rsidR="008555AA">
        <w:rPr>
          <w:rFonts w:ascii="Times New Roman" w:hAnsi="Times New Roman" w:eastAsia="Times New Roman" w:cs="Times New Roman"/>
          <w:sz w:val="24"/>
          <w:szCs w:val="24"/>
          <w:lang w:bidi="ar-SA"/>
        </w:rPr>
        <w:t xml:space="preserve">The </w:t>
      </w:r>
      <w:r w:rsidRPr="20A0EEE8" w:rsidR="008555AA">
        <w:rPr>
          <w:rFonts w:ascii="Times New Roman" w:hAnsi="Times New Roman" w:eastAsia="Times New Roman" w:cs="Times New Roman"/>
          <w:sz w:val="24"/>
          <w:szCs w:val="24"/>
          <w:lang w:bidi="ar-SA"/>
        </w:rPr>
        <w:t>School</w:t>
      </w:r>
      <w:r w:rsidRPr="20A0EEE8" w:rsidR="008555AA">
        <w:rPr>
          <w:rFonts w:ascii="Times New Roman" w:hAnsi="Times New Roman" w:eastAsia="Times New Roman" w:cs="Times New Roman"/>
          <w:sz w:val="24"/>
          <w:szCs w:val="24"/>
          <w:lang w:bidi="ar-SA"/>
        </w:rPr>
        <w:t xml:space="preserve"> is committed to implementing “adequate procedures” to prevent bribery, including proportionate procedures, top-level commitment, risk assessment, due diligence, communication, and monitoring and review.</w:t>
      </w:r>
    </w:p>
    <w:p w:rsidR="008E6B2E" w:rsidP="008555AA" w:rsidRDefault="008E6B2E" w14:paraId="308A79D9" w14:textId="77777777">
      <w:pPr>
        <w:widowControl w:val="1"/>
        <w:autoSpaceDE/>
        <w:autoSpaceDN/>
        <w:rPr>
          <w:rFonts w:ascii="Times New Roman" w:hAnsi="Times New Roman" w:eastAsia="Times New Roman" w:cs="Times New Roman"/>
          <w:sz w:val="24"/>
          <w:szCs w:val="24"/>
          <w:lang w:bidi="ar-SA"/>
        </w:rPr>
      </w:pPr>
    </w:p>
    <w:p w:rsidR="008E6B2E" w:rsidP="008555AA" w:rsidRDefault="008E6B2E" w14:paraId="686766FB" w14:textId="4EEFA383">
      <w:pPr>
        <w:widowControl w:val="1"/>
        <w:autoSpaceDE/>
        <w:autoSpaceDN/>
        <w:rPr>
          <w:rFonts w:ascii="Times New Roman" w:hAnsi="Times New Roman" w:eastAsia="Times New Roman" w:cs="Times New Roman"/>
          <w:b w:val="1"/>
          <w:bCs w:val="1"/>
          <w:sz w:val="24"/>
          <w:szCs w:val="24"/>
          <w:lang w:bidi="ar-SA"/>
        </w:rPr>
      </w:pPr>
      <w:r w:rsidRPr="20A0EEE8" w:rsidR="008E6B2E">
        <w:rPr>
          <w:rFonts w:ascii="Times New Roman" w:hAnsi="Times New Roman" w:eastAsia="Times New Roman" w:cs="Times New Roman"/>
          <w:b w:val="1"/>
          <w:bCs w:val="1"/>
          <w:sz w:val="24"/>
          <w:szCs w:val="24"/>
          <w:lang w:bidi="ar-SA"/>
        </w:rPr>
        <w:t xml:space="preserve">Risk </w:t>
      </w:r>
      <w:r w:rsidRPr="20A0EEE8" w:rsidR="008E6B2E">
        <w:rPr>
          <w:rFonts w:ascii="Times New Roman" w:hAnsi="Times New Roman" w:eastAsia="Times New Roman" w:cs="Times New Roman"/>
          <w:b w:val="1"/>
          <w:bCs w:val="1"/>
          <w:sz w:val="24"/>
          <w:szCs w:val="24"/>
          <w:lang w:bidi="ar-SA"/>
        </w:rPr>
        <w:t>assessment</w:t>
      </w:r>
      <w:r w:rsidRPr="20A0EEE8" w:rsidR="008E6B2E">
        <w:rPr>
          <w:rFonts w:ascii="Times New Roman" w:hAnsi="Times New Roman" w:eastAsia="Times New Roman" w:cs="Times New Roman"/>
          <w:b w:val="1"/>
          <w:bCs w:val="1"/>
          <w:sz w:val="24"/>
          <w:szCs w:val="24"/>
          <w:lang w:bidi="ar-SA"/>
        </w:rPr>
        <w:t xml:space="preserve"> </w:t>
      </w:r>
    </w:p>
    <w:p w:rsidRPr="008E6B2E" w:rsidR="008E6B2E" w:rsidP="008E6B2E" w:rsidRDefault="008E6B2E" w14:paraId="75C9717E" w14:textId="77777777">
      <w:pPr>
        <w:widowControl w:val="1"/>
        <w:autoSpaceDE/>
        <w:autoSpaceDN/>
        <w:rPr>
          <w:rFonts w:ascii="Times New Roman" w:hAnsi="Times New Roman" w:eastAsia="Times New Roman" w:cs="Times New Roman"/>
          <w:sz w:val="24"/>
          <w:szCs w:val="24"/>
          <w:lang w:bidi="ar-SA"/>
        </w:rPr>
      </w:pPr>
      <w:r w:rsidRPr="20A0EEE8" w:rsidR="008E6B2E">
        <w:rPr>
          <w:rFonts w:ascii="Times New Roman" w:hAnsi="Times New Roman" w:eastAsia="Times New Roman" w:cs="Times New Roman"/>
          <w:sz w:val="24"/>
          <w:szCs w:val="24"/>
          <w:lang w:bidi="ar-SA"/>
        </w:rPr>
        <w:t xml:space="preserve">The </w:t>
      </w:r>
      <w:r w:rsidRPr="20A0EEE8" w:rsidR="008E6B2E">
        <w:rPr>
          <w:rFonts w:ascii="Times New Roman" w:hAnsi="Times New Roman" w:eastAsia="Times New Roman" w:cs="Times New Roman"/>
          <w:sz w:val="24"/>
          <w:szCs w:val="24"/>
          <w:lang w:bidi="ar-SA"/>
        </w:rPr>
        <w:t>School</w:t>
      </w:r>
      <w:r w:rsidRPr="20A0EEE8" w:rsidR="008E6B2E">
        <w:rPr>
          <w:rFonts w:ascii="Times New Roman" w:hAnsi="Times New Roman" w:eastAsia="Times New Roman" w:cs="Times New Roman"/>
          <w:sz w:val="24"/>
          <w:szCs w:val="24"/>
          <w:lang w:bidi="ar-SA"/>
        </w:rPr>
        <w:t xml:space="preserve"> will periodically assess the nature and extent of its exposure to potential external and internal risks of bribery and corruption and will ensure </w:t>
      </w:r>
      <w:r w:rsidRPr="20A0EEE8" w:rsidR="008E6B2E">
        <w:rPr>
          <w:rFonts w:ascii="Times New Roman" w:hAnsi="Times New Roman" w:eastAsia="Times New Roman" w:cs="Times New Roman"/>
          <w:sz w:val="24"/>
          <w:szCs w:val="24"/>
          <w:lang w:bidi="ar-SA"/>
        </w:rPr>
        <w:t>appropriate controls</w:t>
      </w:r>
      <w:r w:rsidRPr="20A0EEE8" w:rsidR="008E6B2E">
        <w:rPr>
          <w:rFonts w:ascii="Times New Roman" w:hAnsi="Times New Roman" w:eastAsia="Times New Roman" w:cs="Times New Roman"/>
          <w:sz w:val="24"/>
          <w:szCs w:val="24"/>
          <w:lang w:bidi="ar-SA"/>
        </w:rPr>
        <w:t xml:space="preserve"> are in place to mitigate </w:t>
      </w:r>
      <w:r w:rsidRPr="20A0EEE8" w:rsidR="008E6B2E">
        <w:rPr>
          <w:rFonts w:ascii="Times New Roman" w:hAnsi="Times New Roman" w:eastAsia="Times New Roman" w:cs="Times New Roman"/>
          <w:sz w:val="24"/>
          <w:szCs w:val="24"/>
          <w:lang w:bidi="ar-SA"/>
        </w:rPr>
        <w:t>identified</w:t>
      </w:r>
      <w:r w:rsidRPr="20A0EEE8" w:rsidR="008E6B2E">
        <w:rPr>
          <w:rFonts w:ascii="Times New Roman" w:hAnsi="Times New Roman" w:eastAsia="Times New Roman" w:cs="Times New Roman"/>
          <w:sz w:val="24"/>
          <w:szCs w:val="24"/>
          <w:lang w:bidi="ar-SA"/>
        </w:rPr>
        <w:t xml:space="preserve"> risks.</w:t>
      </w:r>
    </w:p>
    <w:p w:rsidRPr="008E6B2E" w:rsidR="008E6B2E" w:rsidP="008555AA" w:rsidRDefault="008E6B2E" w14:paraId="6270BEFB" w14:textId="6B649A59">
      <w:pPr>
        <w:widowControl w:val="1"/>
        <w:autoSpaceDE/>
        <w:autoSpaceDN/>
        <w:rPr>
          <w:rFonts w:ascii="Times New Roman" w:hAnsi="Times New Roman" w:eastAsia="Times New Roman" w:cs="Times New Roman"/>
          <w:b w:val="1"/>
          <w:bCs w:val="1"/>
          <w:sz w:val="24"/>
          <w:szCs w:val="24"/>
          <w:lang w:bidi="ar-SA"/>
          <w:rPrChange w:author="" w16du:dateUtc="2026-05-28T12:48:00Z" w:id="134048644">
            <w:rPr>
              <w:rFonts w:ascii="Times New Roman" w:hAnsi="Times New Roman" w:eastAsia="Times New Roman" w:cs="Times New Roman"/>
              <w:sz w:val="24"/>
              <w:szCs w:val="24"/>
              <w:lang w:bidi="ar-SA"/>
            </w:rPr>
          </w:rPrChange>
        </w:rPr>
      </w:pPr>
    </w:p>
    <w:p w:rsidR="008555AA" w:rsidP="20A0EEE8" w:rsidRDefault="008555AA" w14:paraId="02C08590" w14:textId="77777777">
      <w:pPr>
        <w:tabs>
          <w:tab w:val="left" w:pos="838"/>
          <w:tab w:val="left" w:pos="839"/>
        </w:tabs>
        <w:spacing w:line="259" w:lineRule="auto"/>
        <w:ind w:right="141"/>
      </w:pPr>
    </w:p>
    <w:p w:rsidR="0090618B" w:rsidRDefault="00DC2AEC" w14:paraId="58DC4E0F" w14:textId="77777777">
      <w:pPr>
        <w:pStyle w:val="Heading2"/>
        <w:spacing w:before="157"/>
        <w:ind w:left="118"/>
      </w:pPr>
      <w:r>
        <w:rPr>
          <w:color w:val="06142F"/>
        </w:rPr>
        <w:t>Gifts and hospitality</w:t>
      </w:r>
    </w:p>
    <w:p w:rsidR="0090618B" w:rsidRDefault="00DC2AEC" w14:paraId="16AB83D2" w14:textId="77777777">
      <w:pPr>
        <w:pStyle w:val="ListParagraph"/>
        <w:numPr>
          <w:ilvl w:val="0"/>
          <w:numId w:val="2"/>
        </w:numPr>
        <w:tabs>
          <w:tab w:val="left" w:pos="838"/>
          <w:tab w:val="left" w:pos="839"/>
        </w:tabs>
        <w:spacing w:before="182" w:line="259" w:lineRule="auto"/>
        <w:ind w:left="406" w:right="832" w:firstLine="0"/>
      </w:pPr>
      <w:r>
        <w:rPr>
          <w:b/>
          <w:color w:val="06142F"/>
        </w:rPr>
        <w:t xml:space="preserve">Hospitality: </w:t>
      </w:r>
      <w:r>
        <w:rPr>
          <w:color w:val="06142F"/>
        </w:rPr>
        <w:t xml:space="preserve">This policy does not prohibit the </w:t>
      </w:r>
      <w:proofErr w:type="gramStart"/>
      <w:r>
        <w:rPr>
          <w:color w:val="06142F"/>
        </w:rPr>
        <w:t>School's</w:t>
      </w:r>
      <w:proofErr w:type="gramEnd"/>
      <w:r>
        <w:rPr>
          <w:color w:val="06142F"/>
        </w:rPr>
        <w:t xml:space="preserve"> normal and appropriate hospitality (given and received) to or from third</w:t>
      </w:r>
      <w:r>
        <w:rPr>
          <w:color w:val="06142F"/>
          <w:spacing w:val="-9"/>
        </w:rPr>
        <w:t xml:space="preserve"> </w:t>
      </w:r>
      <w:r>
        <w:rPr>
          <w:color w:val="06142F"/>
        </w:rPr>
        <w:t>parties.</w:t>
      </w:r>
    </w:p>
    <w:p w:rsidR="0090618B" w:rsidRDefault="0090618B" w14:paraId="4CECD81E" w14:textId="77777777">
      <w:pPr>
        <w:pStyle w:val="BodyText"/>
        <w:spacing w:before="7"/>
        <w:rPr>
          <w:sz w:val="23"/>
        </w:rPr>
      </w:pPr>
    </w:p>
    <w:p w:rsidR="0090618B" w:rsidRDefault="00DC2AEC" w14:paraId="352BE605" w14:textId="77777777">
      <w:pPr>
        <w:pStyle w:val="ListParagraph"/>
        <w:numPr>
          <w:ilvl w:val="0"/>
          <w:numId w:val="2"/>
        </w:numPr>
        <w:tabs>
          <w:tab w:val="left" w:pos="838"/>
          <w:tab w:val="left" w:pos="839"/>
        </w:tabs>
        <w:spacing w:line="259" w:lineRule="auto"/>
        <w:ind w:left="406" w:right="507" w:firstLine="0"/>
      </w:pPr>
      <w:r>
        <w:rPr>
          <w:b/>
          <w:color w:val="06142F"/>
        </w:rPr>
        <w:t xml:space="preserve">Prohibited gifts: </w:t>
      </w:r>
      <w:r>
        <w:rPr>
          <w:color w:val="06142F"/>
        </w:rPr>
        <w:t>The School prohibits the accepting of gifts from, or the giving of gifts to, a third party in the following</w:t>
      </w:r>
      <w:r>
        <w:rPr>
          <w:color w:val="06142F"/>
          <w:spacing w:val="-10"/>
        </w:rPr>
        <w:t xml:space="preserve"> </w:t>
      </w:r>
      <w:r>
        <w:rPr>
          <w:color w:val="06142F"/>
        </w:rPr>
        <w:t>circumstances:</w:t>
      </w:r>
    </w:p>
    <w:p w:rsidR="0090618B" w:rsidRDefault="0090618B" w14:paraId="70240F9A" w14:textId="77777777">
      <w:pPr>
        <w:pStyle w:val="BodyText"/>
        <w:spacing w:before="10"/>
        <w:rPr>
          <w:sz w:val="23"/>
        </w:rPr>
      </w:pPr>
    </w:p>
    <w:p w:rsidR="0090618B" w:rsidRDefault="00DC2AEC" w14:paraId="32777338" w14:textId="77777777">
      <w:pPr>
        <w:pStyle w:val="ListParagraph"/>
        <w:numPr>
          <w:ilvl w:val="1"/>
          <w:numId w:val="2"/>
        </w:numPr>
        <w:tabs>
          <w:tab w:val="left" w:pos="2381"/>
          <w:tab w:val="left" w:pos="2382"/>
        </w:tabs>
        <w:spacing w:line="259" w:lineRule="auto"/>
        <w:ind w:left="2381" w:right="320"/>
      </w:pPr>
      <w:r>
        <w:rPr>
          <w:color w:val="06142F"/>
        </w:rPr>
        <w:t>it is made with the intention of influencing a third party to obtain or retain business or a business advantage, or to reward the provision or retention of business or a business advantage, or in explicit or implicit exchange for favours or benefits;</w:t>
      </w:r>
    </w:p>
    <w:p w:rsidR="0090618B" w:rsidRDefault="0090618B" w14:paraId="2B8BF0F4" w14:textId="77777777">
      <w:pPr>
        <w:pStyle w:val="BodyText"/>
        <w:spacing w:before="5"/>
        <w:rPr>
          <w:sz w:val="23"/>
        </w:rPr>
      </w:pPr>
    </w:p>
    <w:p w:rsidR="0090618B" w:rsidP="116EE013" w:rsidRDefault="00DC2AEC" w14:paraId="578EF299" w14:textId="77777777">
      <w:pPr>
        <w:pStyle w:val="ListParagraph"/>
        <w:numPr>
          <w:ilvl w:val="1"/>
          <w:numId w:val="2"/>
        </w:numPr>
        <w:tabs>
          <w:tab w:val="left" w:pos="2381"/>
          <w:tab w:val="left" w:pos="2382"/>
        </w:tabs>
        <w:spacing w:before="1"/>
        <w:ind w:left="2381"/>
        <w:rPr>
          <w:color w:val="06142F"/>
        </w:rPr>
      </w:pPr>
      <w:r w:rsidR="00DC2AEC">
        <w:rPr>
          <w:color w:val="06142F"/>
        </w:rPr>
        <w:t>it contravenes the</w:t>
      </w:r>
      <w:r w:rsidR="00DC2AEC">
        <w:rPr>
          <w:color w:val="06142F"/>
          <w:spacing w:val="-3"/>
        </w:rPr>
        <w:t xml:space="preserve"> </w:t>
      </w:r>
      <w:r w:rsidR="00DC2AEC">
        <w:rPr>
          <w:color w:val="06142F"/>
        </w:rPr>
        <w:t>law;</w:t>
      </w:r>
    </w:p>
    <w:p w:rsidR="20A0EEE8" w:rsidP="20A0EEE8" w:rsidRDefault="20A0EEE8" w14:paraId="327A5B78" w14:textId="287D1AA9">
      <w:pPr>
        <w:pStyle w:val="ListParagraph"/>
        <w:tabs>
          <w:tab w:val="left" w:leader="none" w:pos="2381"/>
          <w:tab w:val="left" w:leader="none" w:pos="2382"/>
        </w:tabs>
        <w:spacing w:before="1"/>
        <w:ind w:left="2381"/>
        <w:rPr>
          <w:color w:val="06142F"/>
        </w:rPr>
      </w:pPr>
    </w:p>
    <w:p w:rsidR="0090618B" w:rsidP="4C65684F" w:rsidRDefault="4C65684F" w14:paraId="7D19F608" w14:textId="77777777">
      <w:pPr>
        <w:pStyle w:val="ListParagraph"/>
        <w:numPr>
          <w:ilvl w:val="1"/>
          <w:numId w:val="2"/>
        </w:numPr>
        <w:tabs>
          <w:tab w:val="left" w:pos="2382"/>
          <w:tab w:val="left" w:pos="2384"/>
        </w:tabs>
        <w:spacing w:before="64"/>
        <w:ind w:left="2383" w:hanging="724"/>
      </w:pPr>
      <w:r w:rsidRPr="4C65684F">
        <w:rPr>
          <w:color w:val="06142F"/>
        </w:rPr>
        <w:t xml:space="preserve">it is given in your name, not in the name of the </w:t>
      </w:r>
      <w:proofErr w:type="gramStart"/>
      <w:r w:rsidRPr="4C65684F">
        <w:rPr>
          <w:color w:val="06142F"/>
        </w:rPr>
        <w:t>School</w:t>
      </w:r>
      <w:proofErr w:type="gramEnd"/>
      <w:r w:rsidRPr="4C65684F">
        <w:rPr>
          <w:color w:val="06142F"/>
        </w:rPr>
        <w:t>;</w:t>
      </w:r>
    </w:p>
    <w:p w:rsidR="0090618B" w:rsidP="2672AF12" w:rsidRDefault="0090618B" w14:paraId="266CC3F6" w14:textId="6CBC8542">
      <w:pPr>
        <w:pStyle w:val="BodyText"/>
        <w:spacing w:before="6"/>
        <w:rPr>
          <w:sz w:val="25"/>
          <w:szCs w:val="25"/>
        </w:rPr>
      </w:pPr>
    </w:p>
    <w:p w:rsidR="0090618B" w:rsidP="2672AF12" w:rsidRDefault="4C65684F" w14:paraId="33EE5606" w14:textId="6FCD3E86">
      <w:pPr>
        <w:pStyle w:val="ListParagraph"/>
        <w:numPr>
          <w:ilvl w:val="1"/>
          <w:numId w:val="2"/>
        </w:numPr>
        <w:tabs>
          <w:tab w:val="left" w:pos="2382"/>
          <w:tab w:val="left" w:pos="2383"/>
        </w:tabs>
        <w:spacing w:before="1" w:line="256" w:lineRule="auto"/>
        <w:ind w:right="732"/>
        <w:rPr>
          <w:color w:val="06142F"/>
        </w:rPr>
      </w:pPr>
      <w:r w:rsidRPr="2672AF12">
        <w:rPr>
          <w:color w:val="06142F"/>
        </w:rPr>
        <w:t>it includes cash or a cash equivalent such as gift certificates or vouchers;</w:t>
      </w:r>
    </w:p>
    <w:p w:rsidR="0090618B" w:rsidP="4C65684F" w:rsidRDefault="0090618B" w14:paraId="61CC7B4C" w14:textId="77777777">
      <w:pPr>
        <w:pStyle w:val="BodyText"/>
        <w:spacing w:before="1"/>
        <w:rPr>
          <w:sz w:val="24"/>
          <w:szCs w:val="24"/>
        </w:rPr>
      </w:pPr>
    </w:p>
    <w:p w:rsidR="0090618B" w:rsidP="4C65684F" w:rsidRDefault="4C65684F" w14:paraId="33E35430" w14:textId="77777777">
      <w:pPr>
        <w:pStyle w:val="ListParagraph"/>
        <w:numPr>
          <w:ilvl w:val="1"/>
          <w:numId w:val="2"/>
        </w:numPr>
        <w:tabs>
          <w:tab w:val="left" w:pos="2382"/>
          <w:tab w:val="left" w:pos="2383"/>
        </w:tabs>
        <w:spacing w:before="1" w:line="259" w:lineRule="auto"/>
        <w:ind w:right="342"/>
      </w:pPr>
      <w:r w:rsidRPr="4C65684F">
        <w:rPr>
          <w:color w:val="06142F"/>
        </w:rPr>
        <w:t>considering the reason for the gift, it is of an inappropriate type and value and given at an inappropriate time;</w:t>
      </w:r>
    </w:p>
    <w:p w:rsidR="0090618B" w:rsidP="4C65684F" w:rsidRDefault="0090618B" w14:paraId="73B6831B" w14:textId="77777777">
      <w:pPr>
        <w:pStyle w:val="BodyText"/>
        <w:spacing w:before="8"/>
        <w:rPr>
          <w:sz w:val="23"/>
          <w:szCs w:val="23"/>
        </w:rPr>
      </w:pPr>
    </w:p>
    <w:p w:rsidR="0090618B" w:rsidP="4C65684F" w:rsidRDefault="4C65684F" w14:paraId="5CD471A9" w14:textId="77777777">
      <w:pPr>
        <w:pStyle w:val="ListParagraph"/>
        <w:numPr>
          <w:ilvl w:val="1"/>
          <w:numId w:val="2"/>
        </w:numPr>
        <w:tabs>
          <w:tab w:val="left" w:pos="2382"/>
          <w:tab w:val="left" w:pos="2383"/>
        </w:tabs>
        <w:spacing w:before="1"/>
      </w:pPr>
      <w:r w:rsidRPr="4C65684F">
        <w:rPr>
          <w:color w:val="06142F"/>
        </w:rPr>
        <w:t>it is given secretly; or</w:t>
      </w:r>
    </w:p>
    <w:p w:rsidR="0090618B" w:rsidP="4C65684F" w:rsidRDefault="0090618B" w14:paraId="1CC827A8" w14:textId="77777777">
      <w:pPr>
        <w:pStyle w:val="BodyText"/>
        <w:spacing w:before="6"/>
        <w:rPr>
          <w:sz w:val="25"/>
          <w:szCs w:val="25"/>
        </w:rPr>
      </w:pPr>
    </w:p>
    <w:p w:rsidR="0090618B" w:rsidP="4C65684F" w:rsidRDefault="4C65684F" w14:paraId="13EFAF2E" w14:textId="77777777">
      <w:pPr>
        <w:pStyle w:val="ListParagraph"/>
        <w:numPr>
          <w:ilvl w:val="1"/>
          <w:numId w:val="2"/>
        </w:numPr>
        <w:tabs>
          <w:tab w:val="left" w:pos="2382"/>
          <w:tab w:val="left" w:pos="2383"/>
        </w:tabs>
        <w:spacing w:before="1" w:line="254" w:lineRule="auto"/>
        <w:ind w:right="330"/>
      </w:pPr>
      <w:r w:rsidRPr="4C65684F">
        <w:rPr>
          <w:color w:val="06142F"/>
        </w:rPr>
        <w:t>where a third party is a government official or a representative, or a politician or a political party.</w:t>
      </w:r>
    </w:p>
    <w:p w:rsidR="0090618B" w:rsidP="4C65684F" w:rsidRDefault="4C65684F" w14:paraId="369E75CC" w14:textId="77777777">
      <w:pPr>
        <w:pStyle w:val="Heading2"/>
        <w:spacing w:before="167"/>
      </w:pPr>
      <w:r w:rsidRPr="4C65684F">
        <w:rPr>
          <w:color w:val="06142F"/>
        </w:rPr>
        <w:t>Unacceptable behaviour</w:t>
      </w:r>
    </w:p>
    <w:p w:rsidR="0090618B" w:rsidP="4C65684F" w:rsidRDefault="4C65684F" w14:paraId="11C10259" w14:textId="77777777">
      <w:pPr>
        <w:pStyle w:val="ListParagraph"/>
        <w:numPr>
          <w:ilvl w:val="0"/>
          <w:numId w:val="2"/>
        </w:numPr>
        <w:tabs>
          <w:tab w:val="left" w:pos="838"/>
          <w:tab w:val="left" w:pos="839"/>
        </w:tabs>
        <w:spacing w:before="181"/>
        <w:ind w:left="838"/>
      </w:pPr>
      <w:r w:rsidRPr="4C65684F">
        <w:rPr>
          <w:color w:val="06142F"/>
        </w:rPr>
        <w:t>Unacceptable behaviour: It is not acceptable for you (or someone on your behalf) to:</w:t>
      </w:r>
    </w:p>
    <w:p w:rsidR="0090618B" w:rsidP="4C65684F" w:rsidRDefault="0090618B" w14:paraId="28637CF6" w14:textId="77777777">
      <w:pPr>
        <w:pStyle w:val="BodyText"/>
        <w:spacing w:before="7"/>
        <w:rPr>
          <w:sz w:val="25"/>
          <w:szCs w:val="25"/>
        </w:rPr>
      </w:pPr>
    </w:p>
    <w:p w:rsidR="0090618B" w:rsidP="4C65684F" w:rsidRDefault="4C65684F" w14:paraId="6DE9A724" w14:textId="77777777">
      <w:pPr>
        <w:pStyle w:val="ListParagraph"/>
        <w:numPr>
          <w:ilvl w:val="1"/>
          <w:numId w:val="2"/>
        </w:numPr>
        <w:tabs>
          <w:tab w:val="left" w:pos="2062"/>
          <w:tab w:val="left" w:pos="2063"/>
        </w:tabs>
        <w:spacing w:before="1" w:line="259" w:lineRule="auto"/>
        <w:ind w:left="2062" w:right="489" w:hanging="720"/>
      </w:pPr>
      <w:r w:rsidRPr="4C65684F">
        <w:rPr>
          <w:color w:val="06142F"/>
        </w:rPr>
        <w:t>give, promise to give, or offer, a payment, gift or hospitality with the expectation or hope that a business advantage will be received, or to reward a business advantage already given;</w:t>
      </w:r>
    </w:p>
    <w:p w:rsidR="0090618B" w:rsidP="4C65684F" w:rsidRDefault="0090618B" w14:paraId="4507F9D9" w14:textId="77777777">
      <w:pPr>
        <w:pStyle w:val="BodyText"/>
        <w:spacing w:before="8"/>
        <w:rPr>
          <w:sz w:val="23"/>
          <w:szCs w:val="23"/>
        </w:rPr>
      </w:pPr>
    </w:p>
    <w:p w:rsidR="0090618B" w:rsidP="4C65684F" w:rsidRDefault="4C65684F" w14:paraId="11945E5A" w14:textId="77777777">
      <w:pPr>
        <w:pStyle w:val="ListParagraph"/>
        <w:numPr>
          <w:ilvl w:val="1"/>
          <w:numId w:val="2"/>
        </w:numPr>
        <w:tabs>
          <w:tab w:val="left" w:pos="2062"/>
          <w:tab w:val="left" w:pos="2063"/>
        </w:tabs>
        <w:spacing w:before="1" w:line="259" w:lineRule="auto"/>
        <w:ind w:left="2062" w:right="347" w:hanging="720"/>
      </w:pPr>
      <w:r w:rsidRPr="4C65684F">
        <w:rPr>
          <w:color w:val="06142F"/>
        </w:rPr>
        <w:t>give, promise to give, or offer, a payment, gift or hospitality to a government official, agent or representative to "facilitate" or expedite a routine procedure;</w:t>
      </w:r>
    </w:p>
    <w:p w:rsidR="0090618B" w:rsidP="4C65684F" w:rsidRDefault="0090618B" w14:paraId="446CAADF" w14:textId="77777777">
      <w:pPr>
        <w:pStyle w:val="BodyText"/>
        <w:spacing w:before="7"/>
        <w:rPr>
          <w:sz w:val="23"/>
          <w:szCs w:val="23"/>
        </w:rPr>
      </w:pPr>
    </w:p>
    <w:p w:rsidR="0090618B" w:rsidP="4C65684F" w:rsidRDefault="4C65684F" w14:paraId="64414D12" w14:textId="77777777">
      <w:pPr>
        <w:pStyle w:val="ListParagraph"/>
        <w:numPr>
          <w:ilvl w:val="1"/>
          <w:numId w:val="2"/>
        </w:numPr>
        <w:tabs>
          <w:tab w:val="left" w:pos="2062"/>
          <w:tab w:val="left" w:pos="2063"/>
        </w:tabs>
        <w:spacing w:before="1" w:line="256" w:lineRule="auto"/>
        <w:ind w:left="2062" w:right="444" w:hanging="720"/>
      </w:pPr>
      <w:r w:rsidRPr="4C65684F">
        <w:rPr>
          <w:color w:val="06142F"/>
        </w:rPr>
        <w:t>accept payment from a third party that you know or suspect is offered with the expectation that it will obtain a business advantage for them;</w:t>
      </w:r>
    </w:p>
    <w:p w:rsidR="0090618B" w:rsidP="4C65684F" w:rsidRDefault="0090618B" w14:paraId="3A7F5302" w14:textId="77777777">
      <w:pPr>
        <w:pStyle w:val="BodyText"/>
        <w:spacing w:before="1"/>
        <w:rPr>
          <w:sz w:val="24"/>
          <w:szCs w:val="24"/>
        </w:rPr>
      </w:pPr>
    </w:p>
    <w:p w:rsidR="0090618B" w:rsidP="4C65684F" w:rsidRDefault="4C65684F" w14:paraId="162CFEC2" w14:textId="77777777">
      <w:pPr>
        <w:pStyle w:val="ListParagraph"/>
        <w:numPr>
          <w:ilvl w:val="1"/>
          <w:numId w:val="2"/>
        </w:numPr>
        <w:tabs>
          <w:tab w:val="left" w:pos="2063"/>
        </w:tabs>
        <w:spacing w:before="1" w:line="259" w:lineRule="auto"/>
        <w:ind w:left="2062" w:right="135" w:hanging="720"/>
        <w:jc w:val="both"/>
      </w:pPr>
      <w:r w:rsidRPr="4C65684F">
        <w:rPr>
          <w:color w:val="06142F"/>
        </w:rPr>
        <w:t xml:space="preserve">accept a gift or hospitality from a third party if you know or suspect that it is offered or provided with an expectation that a business advantage will be provided by the </w:t>
      </w:r>
      <w:proofErr w:type="gramStart"/>
      <w:r w:rsidRPr="4C65684F">
        <w:rPr>
          <w:color w:val="06142F"/>
        </w:rPr>
        <w:t>School</w:t>
      </w:r>
      <w:proofErr w:type="gramEnd"/>
      <w:r w:rsidRPr="4C65684F">
        <w:rPr>
          <w:color w:val="06142F"/>
        </w:rPr>
        <w:t xml:space="preserve"> in return;</w:t>
      </w:r>
    </w:p>
    <w:p w:rsidR="0090618B" w:rsidP="4C65684F" w:rsidRDefault="0090618B" w14:paraId="77143C56" w14:textId="77777777">
      <w:pPr>
        <w:pStyle w:val="BodyText"/>
        <w:spacing w:before="7"/>
        <w:rPr>
          <w:sz w:val="23"/>
          <w:szCs w:val="23"/>
        </w:rPr>
      </w:pPr>
    </w:p>
    <w:p w:rsidR="0090618B" w:rsidP="4C65684F" w:rsidRDefault="4C65684F" w14:paraId="1BE7CCC9" w14:textId="77777777">
      <w:pPr>
        <w:pStyle w:val="ListParagraph"/>
        <w:numPr>
          <w:ilvl w:val="1"/>
          <w:numId w:val="2"/>
        </w:numPr>
        <w:tabs>
          <w:tab w:val="left" w:pos="2062"/>
        </w:tabs>
        <w:spacing w:before="1" w:line="259" w:lineRule="auto"/>
        <w:ind w:left="2061" w:right="101" w:hanging="720"/>
        <w:jc w:val="both"/>
      </w:pPr>
      <w:r w:rsidRPr="4C65684F">
        <w:rPr>
          <w:color w:val="06142F"/>
        </w:rPr>
        <w:t xml:space="preserve">threaten or retaliate against another worker who has refused to commit </w:t>
      </w:r>
      <w:r w:rsidRPr="4C65684F">
        <w:rPr>
          <w:color w:val="06142F"/>
        </w:rPr>
        <w:lastRenderedPageBreak/>
        <w:t>a bribery offence or who has raised concerns under this policy;</w:t>
      </w:r>
    </w:p>
    <w:p w:rsidR="0090618B" w:rsidP="4C65684F" w:rsidRDefault="0090618B" w14:paraId="24097B8B" w14:textId="77777777">
      <w:pPr>
        <w:pStyle w:val="ListParagraph"/>
        <w:spacing w:before="1"/>
        <w:rPr>
          <w:color w:val="06142F"/>
        </w:rPr>
      </w:pPr>
    </w:p>
    <w:p w:rsidR="0090618B" w:rsidP="4C65684F" w:rsidRDefault="4C65684F" w14:paraId="1C6062F8" w14:textId="4115B619">
      <w:pPr>
        <w:pStyle w:val="ListParagraph"/>
        <w:numPr>
          <w:ilvl w:val="1"/>
          <w:numId w:val="2"/>
        </w:numPr>
        <w:tabs>
          <w:tab w:val="left" w:pos="2062"/>
        </w:tabs>
        <w:spacing w:before="1" w:line="259" w:lineRule="auto"/>
        <w:ind w:left="2061" w:right="101" w:hanging="720"/>
        <w:jc w:val="both"/>
      </w:pPr>
      <w:r w:rsidRPr="4C65684F">
        <w:rPr>
          <w:color w:val="06142F"/>
        </w:rPr>
        <w:t>engage in any activity that might lead to a breach of this policy.</w:t>
      </w:r>
    </w:p>
    <w:p w:rsidR="0090618B" w:rsidP="4C65684F" w:rsidRDefault="4C65684F" w14:paraId="529F509E" w14:textId="77777777">
      <w:pPr>
        <w:pStyle w:val="Heading2"/>
        <w:spacing w:before="182"/>
        <w:ind w:left="837"/>
      </w:pPr>
      <w:r w:rsidRPr="4C65684F">
        <w:rPr>
          <w:color w:val="06142F"/>
        </w:rPr>
        <w:t>Facilitation payments and kickbacks</w:t>
      </w:r>
    </w:p>
    <w:p w:rsidR="0090618B" w:rsidP="4C65684F" w:rsidRDefault="4C65684F" w14:paraId="6BED757F" w14:textId="77777777">
      <w:pPr>
        <w:pStyle w:val="ListParagraph"/>
        <w:numPr>
          <w:ilvl w:val="0"/>
          <w:numId w:val="2"/>
        </w:numPr>
        <w:tabs>
          <w:tab w:val="left" w:pos="839"/>
        </w:tabs>
        <w:spacing w:before="181" w:line="259" w:lineRule="auto"/>
        <w:ind w:left="405" w:right="374" w:firstLine="0"/>
      </w:pPr>
      <w:r w:rsidRPr="4C65684F">
        <w:rPr>
          <w:b/>
          <w:bCs/>
          <w:color w:val="06142F"/>
        </w:rPr>
        <w:t xml:space="preserve">Facilitation payments: </w:t>
      </w:r>
      <w:r w:rsidRPr="4C65684F">
        <w:rPr>
          <w:color w:val="06142F"/>
        </w:rPr>
        <w:t>The School does not make, and will not accept, facilitation payments or "kickbacks" of any kind.</w:t>
      </w:r>
    </w:p>
    <w:p w:rsidR="0090618B" w:rsidP="4C65684F" w:rsidRDefault="0090618B" w14:paraId="03876740" w14:textId="77777777">
      <w:pPr>
        <w:pStyle w:val="BodyText"/>
        <w:spacing w:before="7"/>
        <w:rPr>
          <w:sz w:val="23"/>
          <w:szCs w:val="23"/>
        </w:rPr>
      </w:pPr>
    </w:p>
    <w:p w:rsidR="0090618B" w:rsidP="4C65684F" w:rsidRDefault="4C65684F" w14:paraId="5546470F" w14:textId="77777777">
      <w:pPr>
        <w:pStyle w:val="ListParagraph"/>
        <w:numPr>
          <w:ilvl w:val="0"/>
          <w:numId w:val="2"/>
        </w:numPr>
        <w:tabs>
          <w:tab w:val="left" w:pos="839"/>
        </w:tabs>
        <w:spacing w:before="1" w:line="259" w:lineRule="auto"/>
        <w:ind w:left="406" w:right="113" w:hanging="1"/>
      </w:pPr>
      <w:r w:rsidRPr="4C65684F">
        <w:rPr>
          <w:b/>
          <w:bCs/>
          <w:color w:val="06142F"/>
        </w:rPr>
        <w:t xml:space="preserve">Kickbacks: </w:t>
      </w:r>
      <w:r w:rsidRPr="4C65684F">
        <w:rPr>
          <w:color w:val="06142F"/>
        </w:rPr>
        <w:t xml:space="preserve">Kickbacks are typically payments made in return for a business favour or advantage. All staff must avoid any activity that might lead to, or suggest, that a facilitation payment or kickback will be made or accepted by the </w:t>
      </w:r>
      <w:proofErr w:type="gramStart"/>
      <w:r w:rsidRPr="4C65684F">
        <w:rPr>
          <w:color w:val="06142F"/>
        </w:rPr>
        <w:t>School</w:t>
      </w:r>
      <w:proofErr w:type="gramEnd"/>
      <w:r w:rsidRPr="4C65684F">
        <w:rPr>
          <w:color w:val="06142F"/>
        </w:rPr>
        <w:t>.</w:t>
      </w:r>
    </w:p>
    <w:p w:rsidR="0090618B" w:rsidP="4C65684F" w:rsidRDefault="0090618B" w14:paraId="5DC14640" w14:textId="77777777">
      <w:pPr>
        <w:pStyle w:val="BodyText"/>
        <w:spacing w:before="8"/>
        <w:rPr>
          <w:sz w:val="23"/>
          <w:szCs w:val="23"/>
        </w:rPr>
      </w:pPr>
    </w:p>
    <w:p w:rsidR="0090618B" w:rsidP="4C65684F" w:rsidRDefault="4C65684F" w14:paraId="020FD908" w14:textId="2866A653">
      <w:pPr>
        <w:pStyle w:val="ListParagraph"/>
        <w:numPr>
          <w:ilvl w:val="0"/>
          <w:numId w:val="2"/>
        </w:numPr>
        <w:tabs>
          <w:tab w:val="left" w:pos="839"/>
        </w:tabs>
        <w:spacing w:before="1" w:line="259" w:lineRule="auto"/>
        <w:ind w:left="406" w:right="117" w:hanging="1"/>
      </w:pPr>
      <w:r w:rsidRPr="4C65684F">
        <w:rPr>
          <w:b/>
          <w:bCs/>
          <w:color w:val="06142F"/>
        </w:rPr>
        <w:t xml:space="preserve">Payments made by you: </w:t>
      </w:r>
      <w:r w:rsidRPr="4C65684F">
        <w:rPr>
          <w:color w:val="06142F"/>
        </w:rPr>
        <w:t xml:space="preserve">If you are asked to make a payment on behalf of the </w:t>
      </w:r>
      <w:proofErr w:type="gramStart"/>
      <w:r w:rsidRPr="4C65684F">
        <w:rPr>
          <w:color w:val="06142F"/>
        </w:rPr>
        <w:t>School</w:t>
      </w:r>
      <w:proofErr w:type="gramEnd"/>
      <w:r w:rsidRPr="4C65684F">
        <w:rPr>
          <w:color w:val="06142F"/>
        </w:rPr>
        <w:t>, you should always be mindful of what the payment is for and whether the amount requested is proportionate to the goods or services provided. You should always ask for a receipt which details the reason for the payment. If you have any suspicions, concerns or queries regarding a payment, you should raise these with the Operation Manger.</w:t>
      </w:r>
    </w:p>
    <w:p w:rsidR="4C65684F" w:rsidP="4C65684F" w:rsidRDefault="4C65684F" w14:paraId="54D58C45" w14:textId="458D8F3F">
      <w:pPr>
        <w:pStyle w:val="ListParagraph"/>
        <w:tabs>
          <w:tab w:val="left" w:pos="2381"/>
          <w:tab w:val="left" w:pos="2382"/>
        </w:tabs>
        <w:spacing w:before="1"/>
        <w:ind w:left="2381" w:firstLine="0"/>
        <w:rPr>
          <w:color w:val="06142F"/>
        </w:rPr>
        <w:sectPr w:rsidR="4C65684F">
          <w:type w:val="continuous"/>
          <w:pgSz w:w="11910" w:h="16840" w:orient="portrait"/>
          <w:pgMar w:top="1580" w:right="1340" w:bottom="280" w:left="1320" w:header="720" w:footer="720" w:gutter="0"/>
          <w:cols w:space="720"/>
        </w:sectPr>
      </w:pPr>
    </w:p>
    <w:p w:rsidR="0090618B" w:rsidRDefault="00DC2AEC" w14:paraId="133676C6" w14:textId="77777777">
      <w:pPr>
        <w:pStyle w:val="ListParagraph"/>
        <w:numPr>
          <w:ilvl w:val="1"/>
          <w:numId w:val="2"/>
        </w:numPr>
        <w:tabs>
          <w:tab w:val="left" w:pos="2382"/>
          <w:tab w:val="left" w:pos="2384"/>
        </w:tabs>
        <w:spacing w:before="64"/>
        <w:ind w:left="2383" w:hanging="724"/>
      </w:pPr>
      <w:r>
        <w:rPr>
          <w:color w:val="06142F"/>
        </w:rPr>
        <w:lastRenderedPageBreak/>
        <w:t>it is given in your name, not in the name of the</w:t>
      </w:r>
      <w:r>
        <w:rPr>
          <w:color w:val="06142F"/>
          <w:spacing w:val="-14"/>
        </w:rPr>
        <w:t xml:space="preserve"> </w:t>
      </w:r>
      <w:proofErr w:type="gramStart"/>
      <w:r>
        <w:rPr>
          <w:color w:val="06142F"/>
        </w:rPr>
        <w:t>School</w:t>
      </w:r>
      <w:proofErr w:type="gramEnd"/>
      <w:r>
        <w:rPr>
          <w:color w:val="06142F"/>
        </w:rPr>
        <w:t>;</w:t>
      </w:r>
    </w:p>
    <w:p w:rsidR="0090618B" w:rsidRDefault="0090618B" w14:paraId="2B774D71" w14:textId="77777777">
      <w:pPr>
        <w:pStyle w:val="BodyText"/>
        <w:spacing w:before="6"/>
        <w:rPr>
          <w:sz w:val="25"/>
        </w:rPr>
      </w:pPr>
    </w:p>
    <w:p w:rsidR="0090618B" w:rsidRDefault="4C65684F" w14:paraId="1AE2B4C8" w14:textId="42BACE19">
      <w:pPr>
        <w:pStyle w:val="ListParagraph"/>
        <w:numPr>
          <w:ilvl w:val="1"/>
          <w:numId w:val="2"/>
        </w:numPr>
        <w:tabs>
          <w:tab w:val="left" w:pos="2382"/>
          <w:tab w:val="left" w:pos="2383"/>
        </w:tabs>
        <w:spacing w:line="256" w:lineRule="auto"/>
        <w:ind w:right="732"/>
      </w:pPr>
      <w:r w:rsidRPr="4C65684F">
        <w:rPr>
          <w:color w:val="06142F"/>
        </w:rPr>
        <w:t>it includes cash or a cash equivalent such as gift certificates or vouchers;</w:t>
      </w:r>
    </w:p>
    <w:p w:rsidR="0090618B" w:rsidRDefault="0090618B" w14:paraId="063E1023" w14:textId="77777777">
      <w:pPr>
        <w:pStyle w:val="BodyText"/>
        <w:spacing w:before="1"/>
        <w:rPr>
          <w:sz w:val="24"/>
        </w:rPr>
      </w:pPr>
    </w:p>
    <w:p w:rsidR="0090618B" w:rsidRDefault="00DC2AEC" w14:paraId="15FDBA07" w14:textId="77777777">
      <w:pPr>
        <w:pStyle w:val="ListParagraph"/>
        <w:numPr>
          <w:ilvl w:val="1"/>
          <w:numId w:val="2"/>
        </w:numPr>
        <w:tabs>
          <w:tab w:val="left" w:pos="2382"/>
          <w:tab w:val="left" w:pos="2383"/>
        </w:tabs>
        <w:spacing w:line="259" w:lineRule="auto"/>
        <w:ind w:right="342"/>
      </w:pPr>
      <w:r>
        <w:rPr>
          <w:color w:val="06142F"/>
        </w:rPr>
        <w:t>considering the reason for the gift, it is of an inappropriate type and value and given at an inappropriate</w:t>
      </w:r>
      <w:r>
        <w:rPr>
          <w:color w:val="06142F"/>
          <w:spacing w:val="-5"/>
        </w:rPr>
        <w:t xml:space="preserve"> </w:t>
      </w:r>
      <w:r>
        <w:rPr>
          <w:color w:val="06142F"/>
        </w:rPr>
        <w:t>time;</w:t>
      </w:r>
    </w:p>
    <w:p w:rsidR="0090618B" w:rsidRDefault="0090618B" w14:paraId="41D65192" w14:textId="77777777">
      <w:pPr>
        <w:pStyle w:val="BodyText"/>
        <w:spacing w:before="8"/>
        <w:rPr>
          <w:sz w:val="23"/>
        </w:rPr>
      </w:pPr>
    </w:p>
    <w:p w:rsidR="0090618B" w:rsidRDefault="4C65684F" w14:paraId="56041C43" w14:textId="77777777">
      <w:pPr>
        <w:pStyle w:val="ListParagraph"/>
        <w:numPr>
          <w:ilvl w:val="1"/>
          <w:numId w:val="2"/>
        </w:numPr>
        <w:tabs>
          <w:tab w:val="left" w:pos="2382"/>
          <w:tab w:val="left" w:pos="2383"/>
        </w:tabs>
      </w:pPr>
      <w:r w:rsidRPr="4C65684F">
        <w:rPr>
          <w:color w:val="06142F"/>
        </w:rPr>
        <w:t>it is given secretly; or</w:t>
      </w:r>
    </w:p>
    <w:p w:rsidR="0090618B" w:rsidRDefault="0090618B" w14:paraId="76BD2874" w14:textId="77777777">
      <w:pPr>
        <w:pStyle w:val="BodyText"/>
        <w:spacing w:before="6"/>
        <w:rPr>
          <w:sz w:val="25"/>
        </w:rPr>
      </w:pPr>
    </w:p>
    <w:p w:rsidR="0090618B" w:rsidRDefault="00DC2AEC" w14:paraId="51C5DC7B" w14:textId="77777777">
      <w:pPr>
        <w:pStyle w:val="ListParagraph"/>
        <w:numPr>
          <w:ilvl w:val="1"/>
          <w:numId w:val="2"/>
        </w:numPr>
        <w:tabs>
          <w:tab w:val="left" w:pos="2382"/>
          <w:tab w:val="left" w:pos="2383"/>
        </w:tabs>
        <w:spacing w:line="254" w:lineRule="auto"/>
        <w:ind w:right="330"/>
      </w:pPr>
      <w:r>
        <w:rPr>
          <w:color w:val="06142F"/>
        </w:rPr>
        <w:t>where a third party is a government official or a representative, or a politician or a political</w:t>
      </w:r>
      <w:r>
        <w:rPr>
          <w:color w:val="06142F"/>
          <w:spacing w:val="1"/>
        </w:rPr>
        <w:t xml:space="preserve"> </w:t>
      </w:r>
      <w:r>
        <w:rPr>
          <w:color w:val="06142F"/>
        </w:rPr>
        <w:t>party.</w:t>
      </w:r>
    </w:p>
    <w:p w:rsidR="4C65684F" w:rsidP="20A0EEE8" w:rsidRDefault="4C65684F" w14:paraId="4E3FE529" w14:textId="70B0EB1C">
      <w:pPr>
        <w:pStyle w:val="Normal"/>
        <w:spacing w:before="167" w:line="259" w:lineRule="auto"/>
        <w:ind/>
        <w:rPr>
          <w:color w:val="06142F"/>
        </w:rPr>
      </w:pPr>
    </w:p>
    <w:p w:rsidR="4C65684F" w:rsidP="4C65684F" w:rsidRDefault="4C65684F" w14:paraId="77F7CCA2" w14:textId="6036C49E">
      <w:pPr>
        <w:tabs>
          <w:tab w:val="left" w:pos="839"/>
        </w:tabs>
        <w:spacing w:line="259" w:lineRule="auto"/>
        <w:ind w:right="117"/>
        <w:rPr>
          <w:color w:val="06142F"/>
        </w:rPr>
      </w:pPr>
    </w:p>
    <w:p w:rsidR="4C65684F" w:rsidP="4C65684F" w:rsidRDefault="4C65684F" w14:paraId="6BE78D66" w14:textId="04E24B71">
      <w:pPr>
        <w:tabs>
          <w:tab w:val="left" w:pos="839"/>
        </w:tabs>
        <w:spacing w:line="259" w:lineRule="auto"/>
        <w:ind w:right="117"/>
        <w:rPr>
          <w:color w:val="06142F"/>
        </w:rPr>
      </w:pPr>
    </w:p>
    <w:p w:rsidR="4C65684F" w:rsidP="4C65684F" w:rsidRDefault="4C65684F" w14:paraId="3AA6E139" w14:textId="415A0CE5">
      <w:pPr>
        <w:pStyle w:val="Heading2"/>
        <w:spacing w:before="158"/>
        <w:rPr>
          <w:color w:val="06142F"/>
        </w:rPr>
      </w:pPr>
    </w:p>
    <w:p w:rsidR="4C65684F" w:rsidP="4C65684F" w:rsidRDefault="4C65684F" w14:paraId="1ADC66DE" w14:textId="1F770FCB">
      <w:pPr>
        <w:pStyle w:val="Heading2"/>
        <w:spacing w:before="158"/>
        <w:rPr>
          <w:color w:val="06142F"/>
        </w:rPr>
      </w:pPr>
    </w:p>
    <w:p w:rsidR="0090618B" w:rsidRDefault="0090618B" w14:paraId="4D7D6926" w14:textId="77777777">
      <w:pPr>
        <w:sectPr w:rsidR="0090618B">
          <w:pgSz w:w="11910" w:h="16840" w:orient="portrait"/>
          <w:pgMar w:top="1360" w:right="1340" w:bottom="280" w:left="1320" w:header="720" w:footer="720" w:gutter="0"/>
          <w:cols w:space="720"/>
        </w:sectPr>
      </w:pPr>
    </w:p>
    <w:p w:rsidR="4C65684F" w:rsidP="4C65684F" w:rsidRDefault="4C65684F" w14:paraId="57C3D4E0" w14:textId="5E456CD4">
      <w:pPr>
        <w:pStyle w:val="Heading2"/>
        <w:spacing w:before="158"/>
      </w:pPr>
      <w:r w:rsidRPr="4C65684F">
        <w:rPr>
          <w:color w:val="06142F"/>
        </w:rPr>
        <w:lastRenderedPageBreak/>
        <w:t>Appropriate gifts</w:t>
      </w:r>
    </w:p>
    <w:p w:rsidR="0090618B" w:rsidRDefault="00DC2AEC" w14:paraId="5F37C3C0" w14:textId="77777777">
      <w:pPr>
        <w:pStyle w:val="ListParagraph"/>
        <w:numPr>
          <w:ilvl w:val="0"/>
          <w:numId w:val="1"/>
        </w:numPr>
        <w:tabs>
          <w:tab w:val="left" w:pos="841"/>
        </w:tabs>
        <w:spacing w:before="64" w:line="259" w:lineRule="auto"/>
        <w:ind w:right="257" w:firstLine="0"/>
        <w:jc w:val="both"/>
      </w:pPr>
      <w:r>
        <w:rPr>
          <w:color w:val="06142F"/>
        </w:rPr>
        <w:t>You are permitted to receive small gifts from pupils or parents (e.g. at the end of the year or Christmas) or from other third parties if the following conditions are</w:t>
      </w:r>
      <w:r>
        <w:rPr>
          <w:color w:val="06142F"/>
          <w:spacing w:val="-18"/>
        </w:rPr>
        <w:t xml:space="preserve"> </w:t>
      </w:r>
      <w:r>
        <w:rPr>
          <w:color w:val="06142F"/>
        </w:rPr>
        <w:t>met:</w:t>
      </w:r>
    </w:p>
    <w:p w:rsidR="0090618B" w:rsidRDefault="0090618B" w14:paraId="795D91A3" w14:textId="77777777">
      <w:pPr>
        <w:pStyle w:val="BodyText"/>
        <w:spacing w:before="7"/>
        <w:rPr>
          <w:sz w:val="23"/>
        </w:rPr>
      </w:pPr>
    </w:p>
    <w:p w:rsidR="0090618B" w:rsidRDefault="00DC2AEC" w14:paraId="15A901D8" w14:textId="77777777">
      <w:pPr>
        <w:pStyle w:val="ListParagraph"/>
        <w:numPr>
          <w:ilvl w:val="1"/>
          <w:numId w:val="1"/>
        </w:numPr>
        <w:tabs>
          <w:tab w:val="left" w:pos="2063"/>
          <w:tab w:val="left" w:pos="2064"/>
        </w:tabs>
        <w:spacing w:line="259" w:lineRule="auto"/>
        <w:ind w:right="1053"/>
      </w:pPr>
      <w:r>
        <w:rPr>
          <w:color w:val="06142F"/>
        </w:rPr>
        <w:t>the gift does not include cash or a cash equivalent (such as gift certificates or</w:t>
      </w:r>
      <w:r>
        <w:rPr>
          <w:color w:val="06142F"/>
          <w:spacing w:val="-1"/>
        </w:rPr>
        <w:t xml:space="preserve"> </w:t>
      </w:r>
      <w:r>
        <w:rPr>
          <w:color w:val="06142F"/>
        </w:rPr>
        <w:t>vouchers);</w:t>
      </w:r>
    </w:p>
    <w:p w:rsidR="0090618B" w:rsidRDefault="0090618B" w14:paraId="0FB8770A" w14:textId="77777777">
      <w:pPr>
        <w:pStyle w:val="BodyText"/>
        <w:spacing w:before="10"/>
        <w:rPr>
          <w:sz w:val="23"/>
        </w:rPr>
      </w:pPr>
    </w:p>
    <w:p w:rsidR="0090618B" w:rsidRDefault="00DC2AEC" w14:paraId="32BB7D9F" w14:textId="2DF12A9F">
      <w:pPr>
        <w:pStyle w:val="ListParagraph"/>
        <w:numPr>
          <w:ilvl w:val="1"/>
          <w:numId w:val="1"/>
        </w:numPr>
        <w:tabs>
          <w:tab w:val="left" w:pos="2063"/>
          <w:tab w:val="left" w:pos="2064"/>
        </w:tabs>
        <w:spacing w:line="256" w:lineRule="auto"/>
        <w:ind w:right="162"/>
      </w:pPr>
      <w:r>
        <w:rPr>
          <w:color w:val="06142F"/>
        </w:rPr>
        <w:t>it is appropriate in the circumstances (e.g. it is given as a "thank you" for providing extra tuition or</w:t>
      </w:r>
      <w:r>
        <w:rPr>
          <w:color w:val="06142F"/>
          <w:spacing w:val="-4"/>
        </w:rPr>
        <w:t xml:space="preserve"> </w:t>
      </w:r>
      <w:r>
        <w:rPr>
          <w:color w:val="06142F"/>
        </w:rPr>
        <w:t>support</w:t>
      </w:r>
      <w:r w:rsidR="0056160E">
        <w:rPr>
          <w:color w:val="06142F"/>
        </w:rPr>
        <w:t>,</w:t>
      </w:r>
      <w:r w:rsidR="068DB8A6">
        <w:rPr>
          <w:color w:val="06142F"/>
        </w:rPr>
        <w:t xml:space="preserve"> or </w:t>
      </w:r>
      <w:r w:rsidR="76401635">
        <w:rPr>
          <w:color w:val="06142F"/>
        </w:rPr>
        <w:t xml:space="preserve">simply </w:t>
      </w:r>
      <w:r w:rsidR="068DB8A6">
        <w:rPr>
          <w:color w:val="06142F"/>
        </w:rPr>
        <w:t>as a token of appreciation from a family</w:t>
      </w:r>
      <w:r>
        <w:rPr>
          <w:color w:val="06142F"/>
        </w:rPr>
        <w:t>);</w:t>
      </w:r>
    </w:p>
    <w:p w:rsidR="0090618B" w:rsidRDefault="0090618B" w14:paraId="5DCEFF12" w14:textId="77777777">
      <w:pPr>
        <w:pStyle w:val="BodyText"/>
        <w:spacing w:before="1"/>
        <w:rPr>
          <w:sz w:val="24"/>
        </w:rPr>
      </w:pPr>
    </w:p>
    <w:p w:rsidR="0090618B" w:rsidRDefault="00DC2AEC" w14:paraId="691C4C39" w14:textId="77777777">
      <w:pPr>
        <w:pStyle w:val="ListParagraph"/>
        <w:numPr>
          <w:ilvl w:val="1"/>
          <w:numId w:val="1"/>
        </w:numPr>
        <w:tabs>
          <w:tab w:val="left" w:pos="2063"/>
          <w:tab w:val="left" w:pos="2064"/>
        </w:tabs>
        <w:spacing w:line="259" w:lineRule="auto"/>
        <w:ind w:right="247"/>
      </w:pPr>
      <w:r>
        <w:rPr>
          <w:color w:val="06142F"/>
        </w:rPr>
        <w:t>considering the reason for the gift, it is of an appropriate type and value and given at an appropriate</w:t>
      </w:r>
      <w:r>
        <w:rPr>
          <w:color w:val="06142F"/>
          <w:spacing w:val="-6"/>
        </w:rPr>
        <w:t xml:space="preserve"> </w:t>
      </w:r>
      <w:r>
        <w:rPr>
          <w:color w:val="06142F"/>
        </w:rPr>
        <w:t>time;</w:t>
      </w:r>
    </w:p>
    <w:p w:rsidR="0090618B" w:rsidRDefault="0090618B" w14:paraId="7DA51C1E" w14:textId="77777777">
      <w:pPr>
        <w:pStyle w:val="BodyText"/>
        <w:spacing w:before="7"/>
        <w:rPr>
          <w:sz w:val="23"/>
        </w:rPr>
      </w:pPr>
    </w:p>
    <w:p w:rsidR="0090618B" w:rsidRDefault="00DC2AEC" w14:paraId="42349CF1" w14:textId="77777777">
      <w:pPr>
        <w:pStyle w:val="ListParagraph"/>
        <w:numPr>
          <w:ilvl w:val="1"/>
          <w:numId w:val="1"/>
        </w:numPr>
        <w:tabs>
          <w:tab w:val="left" w:pos="2063"/>
          <w:tab w:val="left" w:pos="2064"/>
        </w:tabs>
        <w:ind w:hanging="721"/>
      </w:pPr>
      <w:r>
        <w:rPr>
          <w:color w:val="06142F"/>
        </w:rPr>
        <w:t>it is given openly, not secretly;</w:t>
      </w:r>
      <w:r>
        <w:rPr>
          <w:color w:val="06142F"/>
          <w:spacing w:val="4"/>
        </w:rPr>
        <w:t xml:space="preserve"> </w:t>
      </w:r>
      <w:r>
        <w:rPr>
          <w:color w:val="06142F"/>
        </w:rPr>
        <w:t>and</w:t>
      </w:r>
    </w:p>
    <w:p w:rsidR="0090618B" w:rsidRDefault="0090618B" w14:paraId="77758EB5" w14:textId="77777777">
      <w:pPr>
        <w:pStyle w:val="BodyText"/>
        <w:spacing w:before="7"/>
        <w:rPr>
          <w:sz w:val="25"/>
        </w:rPr>
      </w:pPr>
    </w:p>
    <w:p w:rsidR="0090618B" w:rsidRDefault="00DC2AEC" w14:paraId="73F0A8B1" w14:textId="77777777">
      <w:pPr>
        <w:pStyle w:val="ListParagraph"/>
        <w:numPr>
          <w:ilvl w:val="1"/>
          <w:numId w:val="1"/>
        </w:numPr>
        <w:tabs>
          <w:tab w:val="left" w:pos="2062"/>
          <w:tab w:val="left" w:pos="2063"/>
        </w:tabs>
        <w:spacing w:line="256" w:lineRule="auto"/>
        <w:ind w:left="2062" w:right="454"/>
      </w:pPr>
      <w:r>
        <w:rPr>
          <w:color w:val="06142F"/>
        </w:rPr>
        <w:t>it is not made in explicit or implicit exchange for favours or benefits or with the apparent intention of securing some advantage from</w:t>
      </w:r>
      <w:r>
        <w:rPr>
          <w:color w:val="06142F"/>
          <w:spacing w:val="-20"/>
        </w:rPr>
        <w:t xml:space="preserve"> </w:t>
      </w:r>
      <w:r>
        <w:rPr>
          <w:color w:val="06142F"/>
        </w:rPr>
        <w:t>you.</w:t>
      </w:r>
    </w:p>
    <w:p w:rsidR="0090618B" w:rsidRDefault="0090618B" w14:paraId="728480B7" w14:textId="77777777">
      <w:pPr>
        <w:pStyle w:val="BodyText"/>
        <w:spacing w:before="1"/>
        <w:rPr>
          <w:sz w:val="24"/>
        </w:rPr>
      </w:pPr>
    </w:p>
    <w:p w:rsidR="0090618B" w:rsidRDefault="00DC2AEC" w14:paraId="604AD468" w14:textId="1C68F9F9">
      <w:pPr>
        <w:pStyle w:val="ListParagraph"/>
        <w:numPr>
          <w:ilvl w:val="1"/>
          <w:numId w:val="1"/>
        </w:numPr>
        <w:tabs>
          <w:tab w:val="left" w:pos="2062"/>
          <w:tab w:val="left" w:pos="2063"/>
        </w:tabs>
        <w:spacing w:line="256" w:lineRule="auto"/>
        <w:ind w:left="2062" w:right="163"/>
      </w:pPr>
      <w:r>
        <w:rPr>
          <w:color w:val="06142F"/>
        </w:rPr>
        <w:t>If you are unsure about whether a particular gift complies with the above requirements, you must report the gift</w:t>
      </w:r>
      <w:r>
        <w:rPr>
          <w:color w:val="06142F"/>
          <w:spacing w:val="-4"/>
        </w:rPr>
        <w:t xml:space="preserve"> </w:t>
      </w:r>
      <w:r>
        <w:rPr>
          <w:color w:val="06142F"/>
        </w:rPr>
        <w:t>Headteacher</w:t>
      </w:r>
    </w:p>
    <w:p w:rsidR="0090618B" w:rsidRDefault="0090618B" w14:paraId="31C37139" w14:textId="77777777">
      <w:pPr>
        <w:pStyle w:val="BodyText"/>
        <w:rPr>
          <w:sz w:val="24"/>
        </w:rPr>
      </w:pPr>
    </w:p>
    <w:p w:rsidR="0090618B" w:rsidRDefault="00DC2AEC" w14:paraId="31DB7093" w14:textId="77777777">
      <w:pPr>
        <w:pStyle w:val="Heading2"/>
        <w:spacing w:before="159"/>
      </w:pPr>
      <w:r>
        <w:rPr>
          <w:color w:val="06142F"/>
        </w:rPr>
        <w:t>Donations</w:t>
      </w:r>
    </w:p>
    <w:p w:rsidR="0090618B" w:rsidRDefault="4C65684F" w14:paraId="4A7A7B36" w14:textId="77777777">
      <w:pPr>
        <w:pStyle w:val="ListParagraph"/>
        <w:numPr>
          <w:ilvl w:val="0"/>
          <w:numId w:val="1"/>
        </w:numPr>
        <w:tabs>
          <w:tab w:val="left" w:pos="839"/>
        </w:tabs>
        <w:spacing w:before="181" w:line="259" w:lineRule="auto"/>
        <w:ind w:left="406" w:right="197" w:firstLine="0"/>
        <w:jc w:val="both"/>
      </w:pPr>
      <w:r w:rsidRPr="4C65684F">
        <w:rPr>
          <w:color w:val="06142F"/>
        </w:rPr>
        <w:t xml:space="preserve">Political parties: The School does not make contributions to political parties. We only make charitable donations which accord with the </w:t>
      </w:r>
      <w:proofErr w:type="gramStart"/>
      <w:r w:rsidRPr="4C65684F">
        <w:rPr>
          <w:color w:val="06142F"/>
        </w:rPr>
        <w:t>School's</w:t>
      </w:r>
      <w:proofErr w:type="gramEnd"/>
      <w:r w:rsidRPr="4C65684F">
        <w:rPr>
          <w:color w:val="06142F"/>
        </w:rPr>
        <w:t xml:space="preserve"> governing instrument and that are legal and ethical under UK law.</w:t>
      </w:r>
    </w:p>
    <w:p w:rsidR="0090618B" w:rsidRDefault="00DC2AEC" w14:paraId="57D5AF37" w14:textId="77777777">
      <w:pPr>
        <w:pStyle w:val="Heading2"/>
        <w:spacing w:before="158"/>
      </w:pPr>
      <w:r>
        <w:rPr>
          <w:color w:val="06142F"/>
        </w:rPr>
        <w:t>Reporting</w:t>
      </w:r>
    </w:p>
    <w:p w:rsidR="0090618B" w:rsidRDefault="00DC2AEC" w14:paraId="3BAFC0B3" w14:textId="065C7837">
      <w:pPr>
        <w:pStyle w:val="ListParagraph"/>
        <w:numPr>
          <w:ilvl w:val="0"/>
          <w:numId w:val="1"/>
        </w:numPr>
        <w:tabs>
          <w:tab w:val="left" w:pos="839"/>
        </w:tabs>
        <w:spacing w:before="181" w:line="259" w:lineRule="auto"/>
        <w:ind w:left="406" w:right="162" w:firstLine="0"/>
        <w:jc w:val="left"/>
      </w:pPr>
      <w:r>
        <w:rPr>
          <w:color w:val="06142F"/>
        </w:rPr>
        <w:t>You are encouraged to raise concerns about any issue or suspicion of malpractice at the earliest possible stage. If you are unsure whether a particular act constitutes bribery or corruption, or if you have any other queries, these should be raised with the</w:t>
      </w:r>
      <w:r>
        <w:rPr>
          <w:color w:val="06142F"/>
          <w:spacing w:val="-22"/>
        </w:rPr>
        <w:t xml:space="preserve"> </w:t>
      </w:r>
      <w:r>
        <w:rPr>
          <w:color w:val="06142F"/>
        </w:rPr>
        <w:t>He</w:t>
      </w:r>
      <w:r w:rsidR="3C04FD6C">
        <w:rPr>
          <w:color w:val="06142F"/>
        </w:rPr>
        <w:t>a</w:t>
      </w:r>
      <w:r>
        <w:rPr>
          <w:color w:val="06142F"/>
        </w:rPr>
        <w:t>dteacher.</w:t>
      </w:r>
    </w:p>
    <w:p w:rsidR="0090618B" w:rsidRDefault="0090618B" w14:paraId="60806632" w14:textId="77777777">
      <w:pPr>
        <w:pStyle w:val="BodyText"/>
        <w:spacing w:before="10"/>
        <w:rPr>
          <w:sz w:val="23"/>
        </w:rPr>
      </w:pPr>
    </w:p>
    <w:p w:rsidR="0090618B" w:rsidRDefault="00DC2AEC" w14:paraId="38DD7DD5" w14:textId="0BAE0736">
      <w:pPr>
        <w:pStyle w:val="ListParagraph"/>
        <w:numPr>
          <w:ilvl w:val="0"/>
          <w:numId w:val="1"/>
        </w:numPr>
        <w:tabs>
          <w:tab w:val="left" w:pos="839"/>
        </w:tabs>
        <w:spacing w:line="259" w:lineRule="auto"/>
        <w:ind w:left="407" w:right="184" w:hanging="1"/>
        <w:jc w:val="left"/>
      </w:pPr>
      <w:r w:rsidRPr="4C65684F">
        <w:rPr>
          <w:b/>
          <w:bCs/>
          <w:color w:val="06142F"/>
        </w:rPr>
        <w:t xml:space="preserve">Reporting - whistleblowing: </w:t>
      </w:r>
      <w:r>
        <w:rPr>
          <w:color w:val="06142F"/>
        </w:rPr>
        <w:t xml:space="preserve">If you encounter </w:t>
      </w:r>
      <w:r w:rsidR="35B0A239">
        <w:rPr>
          <w:color w:val="06142F"/>
        </w:rPr>
        <w:t>any acts</w:t>
      </w:r>
      <w:r>
        <w:rPr>
          <w:color w:val="06142F"/>
        </w:rPr>
        <w:t xml:space="preserve"> of corruption or bribery by the School or your colleagues, or, if you are offered a bribe, are asked to make one, suspect that this may happen in the future, or believe that you are a victim of another form of unlawful activity by the School or your colleagues, you must report them promptly in accordance with the School's Whistleblowing</w:t>
      </w:r>
      <w:r>
        <w:rPr>
          <w:color w:val="06142F"/>
          <w:spacing w:val="-9"/>
        </w:rPr>
        <w:t xml:space="preserve"> </w:t>
      </w:r>
      <w:r>
        <w:rPr>
          <w:color w:val="06142F"/>
        </w:rPr>
        <w:t>Policy.</w:t>
      </w:r>
    </w:p>
    <w:p w:rsidR="0090618B" w:rsidRDefault="0090618B" w14:paraId="24311CE9" w14:textId="77777777">
      <w:pPr>
        <w:pStyle w:val="BodyText"/>
        <w:spacing w:before="6"/>
        <w:rPr>
          <w:sz w:val="23"/>
        </w:rPr>
      </w:pPr>
    </w:p>
    <w:p w:rsidR="0090618B" w:rsidRDefault="4C65684F" w14:paraId="0B2EE9E5" w14:textId="77D9415F">
      <w:pPr>
        <w:pStyle w:val="ListParagraph"/>
        <w:numPr>
          <w:ilvl w:val="0"/>
          <w:numId w:val="1"/>
        </w:numPr>
        <w:tabs>
          <w:tab w:val="left" w:pos="840"/>
        </w:tabs>
        <w:spacing w:line="259" w:lineRule="auto"/>
        <w:ind w:left="407" w:right="179" w:hanging="1"/>
        <w:jc w:val="left"/>
      </w:pPr>
      <w:r w:rsidRPr="4C65684F">
        <w:rPr>
          <w:b/>
          <w:bCs/>
          <w:color w:val="06142F"/>
        </w:rPr>
        <w:t xml:space="preserve">Reporting - other: </w:t>
      </w:r>
      <w:r w:rsidRPr="4C65684F">
        <w:rPr>
          <w:color w:val="06142F"/>
        </w:rPr>
        <w:t xml:space="preserve">If you encounter any of acts of corruption or bribery by a third party, or if you or a colleague are offered a bribe, are asked to make one, suspect that this may happen in the future, or believe that you or a colleague are a victim of another form of unlawful activity by a third party, you must report them promptly to the Headteacher. For example, if you encounter any of the following situations while working at the </w:t>
      </w:r>
      <w:proofErr w:type="gramStart"/>
      <w:r w:rsidRPr="4C65684F">
        <w:rPr>
          <w:color w:val="06142F"/>
        </w:rPr>
        <w:t>School</w:t>
      </w:r>
      <w:proofErr w:type="gramEnd"/>
      <w:r w:rsidRPr="4C65684F">
        <w:rPr>
          <w:color w:val="06142F"/>
        </w:rPr>
        <w:t>, you must report them promptly to the Headteacher.</w:t>
      </w:r>
    </w:p>
    <w:p w:rsidR="0090618B" w:rsidRDefault="0090618B" w14:paraId="21CFA21A" w14:textId="77777777">
      <w:pPr>
        <w:pStyle w:val="BodyText"/>
        <w:spacing w:before="6"/>
        <w:rPr>
          <w:sz w:val="23"/>
        </w:rPr>
      </w:pPr>
    </w:p>
    <w:p w:rsidR="0090618B" w:rsidRDefault="4C65684F" w14:paraId="358A83DB" w14:textId="77777777">
      <w:pPr>
        <w:pStyle w:val="ListParagraph"/>
        <w:numPr>
          <w:ilvl w:val="1"/>
          <w:numId w:val="1"/>
        </w:numPr>
        <w:tabs>
          <w:tab w:val="left" w:pos="2063"/>
          <w:tab w:val="left" w:pos="2064"/>
        </w:tabs>
        <w:spacing w:line="259" w:lineRule="auto"/>
        <w:ind w:right="125"/>
      </w:pPr>
      <w:r w:rsidRPr="4C65684F">
        <w:rPr>
          <w:color w:val="06142F"/>
        </w:rPr>
        <w:t>you become aware that a third party engages in, or has been accused of engaging in, improper business practices;</w:t>
      </w:r>
    </w:p>
    <w:p w:rsidR="0090618B" w:rsidRDefault="0090618B" w14:paraId="1DF13C2E" w14:textId="77777777">
      <w:pPr>
        <w:pStyle w:val="BodyText"/>
        <w:spacing w:before="10"/>
        <w:rPr>
          <w:sz w:val="23"/>
        </w:rPr>
      </w:pPr>
    </w:p>
    <w:p w:rsidR="0090618B" w:rsidRDefault="00DC2AEC" w14:paraId="4A9E7F76" w14:textId="77777777">
      <w:pPr>
        <w:pStyle w:val="ListParagraph"/>
        <w:numPr>
          <w:ilvl w:val="1"/>
          <w:numId w:val="1"/>
        </w:numPr>
        <w:tabs>
          <w:tab w:val="left" w:pos="2062"/>
          <w:tab w:val="left" w:pos="2063"/>
        </w:tabs>
        <w:spacing w:line="256" w:lineRule="auto"/>
        <w:ind w:left="2062" w:right="476"/>
      </w:pPr>
      <w:r>
        <w:rPr>
          <w:color w:val="06142F"/>
        </w:rPr>
        <w:t xml:space="preserve">a third party insists on receiving a commission or fee payment before committing to sign up to a contract with the </w:t>
      </w:r>
      <w:proofErr w:type="gramStart"/>
      <w:r>
        <w:rPr>
          <w:color w:val="06142F"/>
        </w:rPr>
        <w:t>School</w:t>
      </w:r>
      <w:proofErr w:type="gramEnd"/>
      <w:r>
        <w:rPr>
          <w:color w:val="06142F"/>
        </w:rPr>
        <w:t>, or carrying out</w:t>
      </w:r>
      <w:r>
        <w:rPr>
          <w:color w:val="06142F"/>
          <w:spacing w:val="-23"/>
        </w:rPr>
        <w:t xml:space="preserve"> </w:t>
      </w:r>
      <w:r>
        <w:rPr>
          <w:color w:val="06142F"/>
        </w:rPr>
        <w:t>a</w:t>
      </w:r>
    </w:p>
    <w:p w:rsidR="0090618B" w:rsidRDefault="0090618B" w14:paraId="3D8CA809" w14:textId="77777777">
      <w:pPr>
        <w:spacing w:line="256" w:lineRule="auto"/>
        <w:sectPr w:rsidR="0090618B">
          <w:pgSz w:w="11910" w:h="16840" w:orient="portrait"/>
          <w:pgMar w:top="1360" w:right="1340" w:bottom="280" w:left="1320" w:header="720" w:footer="720" w:gutter="0"/>
          <w:cols w:space="720"/>
        </w:sectPr>
      </w:pPr>
    </w:p>
    <w:p w:rsidR="0090618B" w:rsidRDefault="00DC2AEC" w14:paraId="581736C3" w14:textId="77777777">
      <w:pPr>
        <w:pStyle w:val="BodyText"/>
        <w:spacing w:before="64"/>
        <w:ind w:left="2063"/>
      </w:pPr>
      <w:r>
        <w:rPr>
          <w:color w:val="06142F"/>
        </w:rPr>
        <w:lastRenderedPageBreak/>
        <w:t xml:space="preserve">government function or process for the </w:t>
      </w:r>
      <w:proofErr w:type="gramStart"/>
      <w:r>
        <w:rPr>
          <w:color w:val="06142F"/>
        </w:rPr>
        <w:t>School</w:t>
      </w:r>
      <w:proofErr w:type="gramEnd"/>
      <w:r>
        <w:rPr>
          <w:color w:val="06142F"/>
        </w:rPr>
        <w:t>;</w:t>
      </w:r>
    </w:p>
    <w:p w:rsidR="0090618B" w:rsidRDefault="0090618B" w14:paraId="0D9CBA59" w14:textId="77777777">
      <w:pPr>
        <w:pStyle w:val="BodyText"/>
        <w:spacing w:before="6"/>
        <w:rPr>
          <w:sz w:val="25"/>
        </w:rPr>
      </w:pPr>
    </w:p>
    <w:p w:rsidR="0090618B" w:rsidRDefault="00DC2AEC" w14:paraId="50A5A433" w14:textId="77777777">
      <w:pPr>
        <w:pStyle w:val="ListParagraph"/>
        <w:numPr>
          <w:ilvl w:val="1"/>
          <w:numId w:val="1"/>
        </w:numPr>
        <w:tabs>
          <w:tab w:val="left" w:pos="2063"/>
          <w:tab w:val="left" w:pos="2064"/>
        </w:tabs>
        <w:spacing w:line="259" w:lineRule="auto"/>
        <w:ind w:right="281"/>
      </w:pPr>
      <w:r>
        <w:rPr>
          <w:color w:val="06142F"/>
        </w:rPr>
        <w:t>a third-party requests payment in cash and / or refuses to sign a formal commission or fee agreement, or to provide an invoice or receipt for a payment</w:t>
      </w:r>
      <w:r>
        <w:rPr>
          <w:color w:val="06142F"/>
          <w:spacing w:val="-4"/>
        </w:rPr>
        <w:t xml:space="preserve"> </w:t>
      </w:r>
      <w:r>
        <w:rPr>
          <w:color w:val="06142F"/>
        </w:rPr>
        <w:t>made;</w:t>
      </w:r>
    </w:p>
    <w:p w:rsidR="0090618B" w:rsidRDefault="0090618B" w14:paraId="7D991762" w14:textId="77777777">
      <w:pPr>
        <w:pStyle w:val="BodyText"/>
        <w:spacing w:before="8"/>
        <w:rPr>
          <w:sz w:val="23"/>
        </w:rPr>
      </w:pPr>
    </w:p>
    <w:p w:rsidR="0090618B" w:rsidRDefault="00DC2AEC" w14:paraId="75230927" w14:textId="77777777">
      <w:pPr>
        <w:pStyle w:val="ListParagraph"/>
        <w:numPr>
          <w:ilvl w:val="1"/>
          <w:numId w:val="1"/>
        </w:numPr>
        <w:tabs>
          <w:tab w:val="left" w:pos="2063"/>
          <w:tab w:val="left" w:pos="2064"/>
        </w:tabs>
        <w:spacing w:line="259" w:lineRule="auto"/>
        <w:ind w:right="318"/>
      </w:pPr>
      <w:r>
        <w:rPr>
          <w:color w:val="06142F"/>
        </w:rPr>
        <w:t xml:space="preserve">a </w:t>
      </w:r>
      <w:proofErr w:type="gramStart"/>
      <w:r>
        <w:rPr>
          <w:color w:val="06142F"/>
        </w:rPr>
        <w:t>third-party requests</w:t>
      </w:r>
      <w:proofErr w:type="gramEnd"/>
      <w:r>
        <w:rPr>
          <w:color w:val="06142F"/>
        </w:rPr>
        <w:t xml:space="preserve"> that payment is made to a country or geographic location different from where the third party resides or conducts business;</w:t>
      </w:r>
    </w:p>
    <w:p w:rsidR="0090618B" w:rsidRDefault="0090618B" w14:paraId="5C23156D" w14:textId="77777777">
      <w:pPr>
        <w:pStyle w:val="BodyText"/>
        <w:spacing w:before="8"/>
        <w:rPr>
          <w:sz w:val="23"/>
        </w:rPr>
      </w:pPr>
    </w:p>
    <w:p w:rsidR="0090618B" w:rsidRDefault="00DC2AEC" w14:paraId="48F9E4F8" w14:textId="77777777">
      <w:pPr>
        <w:pStyle w:val="ListParagraph"/>
        <w:numPr>
          <w:ilvl w:val="1"/>
          <w:numId w:val="1"/>
        </w:numPr>
        <w:tabs>
          <w:tab w:val="left" w:pos="2063"/>
          <w:tab w:val="left" w:pos="2064"/>
        </w:tabs>
        <w:spacing w:line="256" w:lineRule="auto"/>
        <w:ind w:right="515"/>
      </w:pPr>
      <w:r>
        <w:rPr>
          <w:color w:val="06142F"/>
        </w:rPr>
        <w:t>a third party requests an unexpected additional fee or commission to "facilitate" a</w:t>
      </w:r>
      <w:r>
        <w:rPr>
          <w:color w:val="06142F"/>
          <w:spacing w:val="-1"/>
        </w:rPr>
        <w:t xml:space="preserve"> </w:t>
      </w:r>
      <w:r>
        <w:rPr>
          <w:color w:val="06142F"/>
        </w:rPr>
        <w:t>service;</w:t>
      </w:r>
    </w:p>
    <w:p w:rsidR="0090618B" w:rsidRDefault="0090618B" w14:paraId="35D1C6ED" w14:textId="77777777">
      <w:pPr>
        <w:pStyle w:val="BodyText"/>
        <w:spacing w:before="1"/>
        <w:rPr>
          <w:sz w:val="24"/>
        </w:rPr>
      </w:pPr>
    </w:p>
    <w:p w:rsidR="0090618B" w:rsidRDefault="00DC2AEC" w14:paraId="4BC93ADA" w14:textId="77777777">
      <w:pPr>
        <w:pStyle w:val="ListParagraph"/>
        <w:numPr>
          <w:ilvl w:val="1"/>
          <w:numId w:val="1"/>
        </w:numPr>
        <w:tabs>
          <w:tab w:val="left" w:pos="2063"/>
          <w:tab w:val="left" w:pos="2064"/>
        </w:tabs>
        <w:spacing w:line="259" w:lineRule="auto"/>
        <w:ind w:right="309"/>
      </w:pPr>
      <w:r>
        <w:rPr>
          <w:color w:val="06142F"/>
        </w:rPr>
        <w:t>a third party demands lavish entertainment or gifts before commencing or continuing contractual negotiations or provision of</w:t>
      </w:r>
      <w:r>
        <w:rPr>
          <w:color w:val="06142F"/>
          <w:spacing w:val="-13"/>
        </w:rPr>
        <w:t xml:space="preserve"> </w:t>
      </w:r>
      <w:r>
        <w:rPr>
          <w:color w:val="06142F"/>
        </w:rPr>
        <w:t>services;</w:t>
      </w:r>
    </w:p>
    <w:p w:rsidR="0090618B" w:rsidRDefault="0090618B" w14:paraId="01E3A55A" w14:textId="77777777">
      <w:pPr>
        <w:pStyle w:val="BodyText"/>
        <w:spacing w:before="7"/>
        <w:rPr>
          <w:sz w:val="23"/>
        </w:rPr>
      </w:pPr>
    </w:p>
    <w:p w:rsidR="0090618B" w:rsidRDefault="00DC2AEC" w14:paraId="154B0D3E" w14:textId="77777777">
      <w:pPr>
        <w:pStyle w:val="ListParagraph"/>
        <w:numPr>
          <w:ilvl w:val="1"/>
          <w:numId w:val="1"/>
        </w:numPr>
        <w:tabs>
          <w:tab w:val="left" w:pos="2062"/>
          <w:tab w:val="left" w:pos="2063"/>
        </w:tabs>
        <w:spacing w:line="259" w:lineRule="auto"/>
        <w:ind w:left="2062" w:right="113"/>
      </w:pPr>
      <w:r>
        <w:rPr>
          <w:color w:val="06142F"/>
        </w:rPr>
        <w:t>you are offered an unusually generous gift or offered lavish hospitality by a third</w:t>
      </w:r>
      <w:r>
        <w:rPr>
          <w:color w:val="06142F"/>
          <w:spacing w:val="-3"/>
        </w:rPr>
        <w:t xml:space="preserve"> </w:t>
      </w:r>
      <w:r>
        <w:rPr>
          <w:color w:val="06142F"/>
        </w:rPr>
        <w:t>party;</w:t>
      </w:r>
    </w:p>
    <w:p w:rsidR="0090618B" w:rsidRDefault="0090618B" w14:paraId="7B47C90E" w14:textId="77777777">
      <w:pPr>
        <w:pStyle w:val="BodyText"/>
        <w:spacing w:before="7"/>
        <w:rPr>
          <w:sz w:val="23"/>
        </w:rPr>
      </w:pPr>
    </w:p>
    <w:p w:rsidR="0090618B" w:rsidRDefault="00DC2AEC" w14:paraId="0BF92483" w14:textId="77777777">
      <w:pPr>
        <w:pStyle w:val="ListParagraph"/>
        <w:numPr>
          <w:ilvl w:val="1"/>
          <w:numId w:val="1"/>
        </w:numPr>
        <w:tabs>
          <w:tab w:val="left" w:pos="2062"/>
          <w:tab w:val="left" w:pos="2063"/>
        </w:tabs>
        <w:spacing w:before="1" w:line="259" w:lineRule="auto"/>
        <w:ind w:left="2062" w:right="570"/>
      </w:pPr>
      <w:r>
        <w:rPr>
          <w:color w:val="06142F"/>
        </w:rPr>
        <w:t>a third-party requests that a payment is made to "overlook" potential legal</w:t>
      </w:r>
      <w:r>
        <w:rPr>
          <w:color w:val="06142F"/>
          <w:spacing w:val="-1"/>
        </w:rPr>
        <w:t xml:space="preserve"> </w:t>
      </w:r>
      <w:r>
        <w:rPr>
          <w:color w:val="06142F"/>
        </w:rPr>
        <w:t>violations;</w:t>
      </w:r>
    </w:p>
    <w:p w:rsidR="0090618B" w:rsidRDefault="0090618B" w14:paraId="6FFA63F8" w14:textId="77777777">
      <w:pPr>
        <w:pStyle w:val="BodyText"/>
        <w:spacing w:before="9"/>
        <w:rPr>
          <w:sz w:val="23"/>
        </w:rPr>
      </w:pPr>
    </w:p>
    <w:p w:rsidR="0090618B" w:rsidRDefault="00DC2AEC" w14:paraId="73DA0BA4" w14:textId="77777777">
      <w:pPr>
        <w:pStyle w:val="ListParagraph"/>
        <w:numPr>
          <w:ilvl w:val="1"/>
          <w:numId w:val="1"/>
        </w:numPr>
        <w:tabs>
          <w:tab w:val="left" w:pos="2062"/>
          <w:tab w:val="left" w:pos="2063"/>
        </w:tabs>
        <w:spacing w:line="256" w:lineRule="auto"/>
        <w:ind w:left="2062" w:right="799"/>
      </w:pPr>
      <w:r>
        <w:rPr>
          <w:color w:val="06142F"/>
        </w:rPr>
        <w:t>a third-party requests that you provide employment or some other advantage to a friend or</w:t>
      </w:r>
      <w:r>
        <w:rPr>
          <w:color w:val="06142F"/>
          <w:spacing w:val="-6"/>
        </w:rPr>
        <w:t xml:space="preserve"> </w:t>
      </w:r>
      <w:r>
        <w:rPr>
          <w:color w:val="06142F"/>
        </w:rPr>
        <w:t>relative;</w:t>
      </w:r>
    </w:p>
    <w:p w:rsidR="0090618B" w:rsidRDefault="0090618B" w14:paraId="0EFD77CF" w14:textId="77777777">
      <w:pPr>
        <w:pStyle w:val="BodyText"/>
        <w:spacing w:before="1"/>
        <w:rPr>
          <w:sz w:val="24"/>
        </w:rPr>
      </w:pPr>
    </w:p>
    <w:p w:rsidR="0090618B" w:rsidRDefault="00DC2AEC" w14:paraId="2CEA02F6" w14:textId="77777777">
      <w:pPr>
        <w:pStyle w:val="ListParagraph"/>
        <w:numPr>
          <w:ilvl w:val="1"/>
          <w:numId w:val="1"/>
        </w:numPr>
        <w:tabs>
          <w:tab w:val="left" w:pos="2063"/>
        </w:tabs>
        <w:spacing w:line="259" w:lineRule="auto"/>
        <w:ind w:left="2062" w:right="941"/>
      </w:pPr>
      <w:r>
        <w:rPr>
          <w:color w:val="06142F"/>
        </w:rPr>
        <w:t>you receive an invoice from a third party that appears to be non- standard or</w:t>
      </w:r>
      <w:r>
        <w:rPr>
          <w:color w:val="06142F"/>
          <w:spacing w:val="-4"/>
        </w:rPr>
        <w:t xml:space="preserve"> </w:t>
      </w:r>
      <w:r>
        <w:rPr>
          <w:color w:val="06142F"/>
        </w:rPr>
        <w:t>customized;</w:t>
      </w:r>
    </w:p>
    <w:p w:rsidR="0090618B" w:rsidRDefault="0090618B" w14:paraId="28806B24" w14:textId="77777777">
      <w:pPr>
        <w:pStyle w:val="BodyText"/>
        <w:spacing w:before="7"/>
        <w:rPr>
          <w:sz w:val="23"/>
        </w:rPr>
      </w:pPr>
    </w:p>
    <w:p w:rsidRPr="00DB18CE" w:rsidR="00DB18CE" w:rsidP="00DB18CE" w:rsidRDefault="00DC2AEC" w14:paraId="04E03C78" w14:textId="77777777">
      <w:pPr>
        <w:pStyle w:val="ListParagraph"/>
        <w:numPr>
          <w:ilvl w:val="1"/>
          <w:numId w:val="1"/>
        </w:numPr>
        <w:tabs>
          <w:tab w:val="left" w:pos="2063"/>
        </w:tabs>
        <w:spacing w:before="1" w:line="259" w:lineRule="auto"/>
        <w:ind w:left="2062" w:right="624"/>
      </w:pPr>
      <w:r>
        <w:rPr>
          <w:color w:val="06142F"/>
        </w:rPr>
        <w:t>a third party insists on the use of side letters or refuses to put terms agreed in writing;</w:t>
      </w:r>
    </w:p>
    <w:p w:rsidRPr="00DB18CE" w:rsidR="00DB18CE" w:rsidP="00DB18CE" w:rsidRDefault="00DB18CE" w14:paraId="297C766D" w14:textId="77777777">
      <w:pPr>
        <w:pStyle w:val="ListParagraph"/>
        <w:rPr>
          <w:color w:val="06142F"/>
        </w:rPr>
      </w:pPr>
    </w:p>
    <w:p w:rsidR="0090618B" w:rsidP="00DB18CE" w:rsidRDefault="00DC2AEC" w14:paraId="11850F59" w14:textId="42B3C02C">
      <w:pPr>
        <w:pStyle w:val="ListParagraph"/>
        <w:numPr>
          <w:ilvl w:val="1"/>
          <w:numId w:val="1"/>
        </w:numPr>
        <w:tabs>
          <w:tab w:val="left" w:pos="2063"/>
        </w:tabs>
        <w:spacing w:before="1" w:line="259" w:lineRule="auto"/>
        <w:ind w:left="2062" w:right="624"/>
      </w:pPr>
      <w:r w:rsidRPr="00DB18CE">
        <w:rPr>
          <w:color w:val="06142F"/>
        </w:rPr>
        <w:t xml:space="preserve">you notice that the </w:t>
      </w:r>
      <w:proofErr w:type="gramStart"/>
      <w:r w:rsidRPr="00DB18CE">
        <w:rPr>
          <w:color w:val="06142F"/>
        </w:rPr>
        <w:t>School</w:t>
      </w:r>
      <w:proofErr w:type="gramEnd"/>
      <w:r w:rsidRPr="00DB18CE">
        <w:rPr>
          <w:color w:val="06142F"/>
        </w:rPr>
        <w:t xml:space="preserve"> has been invoiced for a commission or fee payment that appears large given the service stated to have been provided;</w:t>
      </w:r>
    </w:p>
    <w:p w:rsidR="0090618B" w:rsidRDefault="0090618B" w14:paraId="38AA7936" w14:textId="77777777">
      <w:pPr>
        <w:pStyle w:val="BodyText"/>
        <w:spacing w:before="8"/>
        <w:rPr>
          <w:sz w:val="23"/>
        </w:rPr>
      </w:pPr>
    </w:p>
    <w:p w:rsidRPr="00AA0C86" w:rsidR="00AA0C86" w:rsidRDefault="00DC2AEC" w14:paraId="20B4789F" w14:textId="02CBB2F1">
      <w:pPr>
        <w:pStyle w:val="ListParagraph"/>
        <w:numPr>
          <w:ilvl w:val="1"/>
          <w:numId w:val="1"/>
        </w:numPr>
        <w:tabs>
          <w:tab w:val="left" w:pos="2062"/>
        </w:tabs>
        <w:spacing w:line="259" w:lineRule="auto"/>
        <w:ind w:left="2061" w:right="113"/>
        <w:rPr>
          <w:rPrChange w:author="" w16du:dateUtc="2026-05-28T12:54:00Z" w:id="144968501">
            <w:rPr>
              <w:color w:val="06142F"/>
            </w:rPr>
          </w:rPrChange>
        </w:rPr>
      </w:pPr>
      <w:r w:rsidR="00DC2AEC">
        <w:rPr>
          <w:color w:val="06142F"/>
        </w:rPr>
        <w:t xml:space="preserve">a </w:t>
      </w:r>
      <w:r w:rsidR="00DC2AEC">
        <w:rPr>
          <w:color w:val="06142F"/>
        </w:rPr>
        <w:t>third party</w:t>
      </w:r>
      <w:r w:rsidR="00DC2AEC">
        <w:rPr>
          <w:color w:val="06142F"/>
        </w:rPr>
        <w:t xml:space="preserve"> requests or requires the use of an agent, intermediary, consultant, </w:t>
      </w:r>
      <w:r w:rsidRPr="20A0EEE8" w:rsidR="00DC2AEC">
        <w:rPr>
          <w:color w:val="06142F"/>
        </w:rPr>
        <w:t>distributor</w:t>
      </w:r>
      <w:r w:rsidRPr="20A0EEE8" w:rsidR="00DC2AEC">
        <w:rPr>
          <w:color w:val="06142F"/>
        </w:rPr>
        <w:t xml:space="preserve"> or supplier that is not typically used by or known to the</w:t>
      </w:r>
      <w:r w:rsidR="00DC2AEC">
        <w:rPr>
          <w:color w:val="06142F"/>
          <w:spacing w:val="-1"/>
        </w:rPr>
        <w:t xml:space="preserve"> </w:t>
      </w:r>
      <w:r w:rsidR="00DC2AEC">
        <w:rPr>
          <w:color w:val="06142F"/>
        </w:rPr>
        <w:t>School</w:t>
      </w:r>
      <w:r w:rsidR="00AA0C86">
        <w:rPr>
          <w:color w:val="06142F"/>
        </w:rPr>
        <w:t>;</w:t>
      </w:r>
    </w:p>
    <w:p w:rsidRPr="00AA0C86" w:rsidR="00AA0C86" w:rsidP="20A0EEE8" w:rsidRDefault="00AA0C86" w14:paraId="468428D4" w14:textId="77777777">
      <w:pPr>
        <w:pStyle w:val="ListParagraph"/>
        <w:rPr>
          <w:color w:val="06142F"/>
          <w:rPrChange w:author="" w16du:dateUtc="2026-05-28T12:54:00Z" w:id="1466522220">
            <w:rPr/>
          </w:rPrChange>
        </w:rPr>
      </w:pPr>
    </w:p>
    <w:p w:rsidRPr="00AA0C86" w:rsidR="00AA0C86" w:rsidP="00AA0C86" w:rsidRDefault="00DC2AEC" w14:paraId="4DD6CCF3" w14:textId="27E78560">
      <w:pPr>
        <w:rPr>
          <w:rFonts w:ascii="Times New Roman" w:hAnsi="Times New Roman" w:eastAsia="Times New Roman" w:cs="Times New Roman"/>
          <w:sz w:val="24"/>
          <w:szCs w:val="24"/>
          <w:lang w:bidi="ar-SA"/>
        </w:rPr>
      </w:pPr>
      <w:r w:rsidRPr="20A0EEE8" w:rsidR="00AA0C86">
        <w:rPr>
          <w:rFonts w:ascii="Times New Roman" w:hAnsi="Times New Roman" w:eastAsia="Times New Roman" w:cs="Times New Roman"/>
          <w:sz w:val="24"/>
          <w:szCs w:val="24"/>
          <w:lang w:bidi="ar-SA"/>
        </w:rPr>
        <w:t xml:space="preserve"> </w:t>
      </w:r>
    </w:p>
    <w:p w:rsidR="0090618B" w:rsidRDefault="0090618B" w14:paraId="7EF8E913" w14:textId="44816BF5">
      <w:pPr>
        <w:pStyle w:val="ListParagraph"/>
        <w:numPr>
          <w:ilvl w:val="1"/>
          <w:numId w:val="1"/>
        </w:numPr>
        <w:tabs>
          <w:tab w:val="left" w:pos="2062"/>
        </w:tabs>
        <w:spacing w:line="259" w:lineRule="auto"/>
        <w:ind w:left="2061" w:right="113"/>
      </w:pPr>
    </w:p>
    <w:p w:rsidR="0090618B" w:rsidRDefault="00AA0C86" w14:paraId="2E1283A7" w14:textId="5EFC3F5A">
      <w:pPr>
        <w:pStyle w:val="BodyText"/>
        <w:spacing w:before="8"/>
        <w:rPr>
          <w:rFonts w:ascii="Times New Roman" w:hAnsi="Times New Roman" w:eastAsia="Times New Roman" w:cs="Times New Roman"/>
          <w:sz w:val="24"/>
          <w:szCs w:val="24"/>
          <w:lang w:bidi="ar-SA"/>
        </w:rPr>
      </w:pPr>
      <w:r w:rsidRPr="20A0EEE8" w:rsidR="00AA0C86">
        <w:rPr>
          <w:rFonts w:ascii="Times New Roman" w:hAnsi="Times New Roman" w:eastAsia="Times New Roman" w:cs="Times New Roman"/>
          <w:sz w:val="24"/>
          <w:szCs w:val="24"/>
          <w:lang w:bidi="ar-SA"/>
        </w:rPr>
        <w:t>If a payment is made under duress or where there is an immediate risk to personal safety, it must be reported to the Headteacher as soon as possible and recorded appropriately.</w:t>
      </w:r>
    </w:p>
    <w:p w:rsidR="00AA0C86" w:rsidRDefault="00AA0C86" w14:paraId="70247D3D" w14:textId="77777777">
      <w:pPr>
        <w:pStyle w:val="BodyText"/>
        <w:spacing w:before="8"/>
        <w:rPr>
          <w:sz w:val="23"/>
        </w:rPr>
      </w:pPr>
    </w:p>
    <w:p w:rsidR="0090618B" w:rsidRDefault="00DC2AEC" w14:paraId="175159FD" w14:textId="77777777">
      <w:pPr>
        <w:pStyle w:val="ListParagraph"/>
        <w:numPr>
          <w:ilvl w:val="0"/>
          <w:numId w:val="1"/>
        </w:numPr>
        <w:tabs>
          <w:tab w:val="left" w:pos="838"/>
        </w:tabs>
        <w:spacing w:line="259" w:lineRule="auto"/>
        <w:ind w:left="405" w:right="211" w:hanging="1"/>
        <w:jc w:val="left"/>
      </w:pPr>
      <w:r>
        <w:rPr>
          <w:b/>
          <w:color w:val="06142F"/>
        </w:rPr>
        <w:t xml:space="preserve">Prevention, detection and reporting: </w:t>
      </w:r>
      <w:r>
        <w:rPr>
          <w:color w:val="06142F"/>
        </w:rPr>
        <w:t xml:space="preserve">The prevention, detection and reporting of bribery and other forms of corruption are the responsibility of all those working for the </w:t>
      </w:r>
      <w:proofErr w:type="gramStart"/>
      <w:r>
        <w:rPr>
          <w:color w:val="06142F"/>
        </w:rPr>
        <w:t>School</w:t>
      </w:r>
      <w:proofErr w:type="gramEnd"/>
      <w:r>
        <w:rPr>
          <w:color w:val="06142F"/>
        </w:rPr>
        <w:t xml:space="preserve"> or under the </w:t>
      </w:r>
      <w:proofErr w:type="gramStart"/>
      <w:r>
        <w:rPr>
          <w:color w:val="06142F"/>
        </w:rPr>
        <w:t>School's</w:t>
      </w:r>
      <w:proofErr w:type="gramEnd"/>
      <w:r>
        <w:rPr>
          <w:color w:val="06142F"/>
        </w:rPr>
        <w:t xml:space="preserve"> control. All staff are required to avoid any activity that might lead to, or suggest, a breach of this</w:t>
      </w:r>
      <w:r>
        <w:rPr>
          <w:color w:val="06142F"/>
          <w:spacing w:val="-7"/>
        </w:rPr>
        <w:t xml:space="preserve"> </w:t>
      </w:r>
      <w:r>
        <w:rPr>
          <w:color w:val="06142F"/>
        </w:rPr>
        <w:t>policy.</w:t>
      </w:r>
    </w:p>
    <w:p w:rsidR="0090618B" w:rsidRDefault="00DC2AEC" w14:paraId="26F5FADB" w14:textId="77777777">
      <w:pPr>
        <w:pStyle w:val="Heading2"/>
        <w:ind w:left="837"/>
      </w:pPr>
      <w:r>
        <w:rPr>
          <w:color w:val="06142F"/>
        </w:rPr>
        <w:t>Records</w:t>
      </w:r>
    </w:p>
    <w:p w:rsidRPr="00F02A62" w:rsidR="00F02A62" w:rsidRDefault="00DC2AEC" w14:paraId="7DCFE964" w14:textId="77777777">
      <w:pPr>
        <w:pStyle w:val="ListParagraph"/>
        <w:numPr>
          <w:ilvl w:val="0"/>
          <w:numId w:val="1"/>
        </w:numPr>
        <w:tabs>
          <w:tab w:val="left" w:pos="838"/>
        </w:tabs>
        <w:spacing w:before="184" w:line="259" w:lineRule="auto"/>
        <w:ind w:left="405" w:right="858" w:firstLine="0"/>
        <w:jc w:val="left"/>
        <w:rPr>
          <w:rPrChange w:author="" w16du:dateUtc="2026-05-28T12:49:00Z" w:id="1923429414">
            <w:rPr>
              <w:b/>
              <w:color w:val="06142F"/>
            </w:rPr>
          </w:rPrChange>
        </w:rPr>
      </w:pPr>
      <w:r w:rsidRPr="20A0EEE8" w:rsidR="00DC2AEC">
        <w:rPr>
          <w:b w:val="1"/>
          <w:bCs w:val="1"/>
          <w:color w:val="06142F"/>
        </w:rPr>
        <w:t xml:space="preserve">The </w:t>
      </w:r>
      <w:r w:rsidRPr="20A0EEE8" w:rsidR="00DC2AEC">
        <w:rPr>
          <w:b w:val="1"/>
          <w:bCs w:val="1"/>
          <w:color w:val="06142F"/>
        </w:rPr>
        <w:t>School's</w:t>
      </w:r>
      <w:r w:rsidRPr="20A0EEE8" w:rsidR="00DC2AEC">
        <w:rPr>
          <w:b w:val="1"/>
          <w:bCs w:val="1"/>
          <w:color w:val="06142F"/>
        </w:rPr>
        <w:t xml:space="preserve"> obligations: </w:t>
      </w:r>
    </w:p>
    <w:p w:rsidR="0090618B" w:rsidP="00F02A62" w:rsidRDefault="00DC2AEC" w14:paraId="45A56306" w14:textId="21CE2E38">
      <w:pPr>
        <w:tabs>
          <w:tab w:val="left" w:pos="838"/>
        </w:tabs>
        <w:spacing w:before="184" w:line="259" w:lineRule="auto"/>
        <w:ind w:left="405" w:right="858"/>
        <w:rPr>
          <w:color w:val="06142F"/>
        </w:rPr>
      </w:pPr>
      <w:r w:rsidRPr="00F02A62" w:rsidR="00DC2AEC">
        <w:rPr>
          <w:color w:val="06142F"/>
        </w:rPr>
        <w:t xml:space="preserve">The </w:t>
      </w:r>
      <w:r w:rsidRPr="00F02A62" w:rsidR="00DC2AEC">
        <w:rPr>
          <w:color w:val="06142F"/>
        </w:rPr>
        <w:t>School</w:t>
      </w:r>
      <w:r w:rsidRPr="00F02A62" w:rsidR="00DC2AEC">
        <w:rPr>
          <w:color w:val="06142F"/>
        </w:rPr>
        <w:t xml:space="preserve"> must keep financial records and have </w:t>
      </w:r>
      <w:r w:rsidRPr="20A0EEE8" w:rsidR="00DC2AEC">
        <w:rPr>
          <w:color w:val="06142F"/>
        </w:rPr>
        <w:t>appropriate internal</w:t>
      </w:r>
      <w:r w:rsidRPr="20A0EEE8" w:rsidR="00DC2AEC">
        <w:rPr>
          <w:color w:val="06142F"/>
        </w:rPr>
        <w:t xml:space="preserve"> controls in place </w:t>
      </w:r>
      <w:r w:rsidRPr="20A0EEE8" w:rsidR="00DC2AEC">
        <w:rPr>
          <w:color w:val="06142F"/>
        </w:rPr>
        <w:t>evidencing</w:t>
      </w:r>
      <w:r w:rsidRPr="20A0EEE8" w:rsidR="00DC2AEC">
        <w:rPr>
          <w:color w:val="06142F"/>
        </w:rPr>
        <w:t xml:space="preserve"> the business reason for making payments to third</w:t>
      </w:r>
      <w:r w:rsidRPr="00F02A62" w:rsidR="00DC2AEC">
        <w:rPr>
          <w:color w:val="06142F"/>
          <w:spacing w:val="-5"/>
        </w:rPr>
        <w:t xml:space="preserve"> </w:t>
      </w:r>
      <w:r w:rsidRPr="00F02A62" w:rsidR="00DC2AEC">
        <w:rPr>
          <w:color w:val="06142F"/>
        </w:rPr>
        <w:t>parties.</w:t>
      </w:r>
    </w:p>
    <w:p w:rsidRPr="00F02A62" w:rsidR="00F02A62" w:rsidP="20A0EEE8" w:rsidRDefault="00F02A62" w14:paraId="1ADC94B2" w14:textId="77777777">
      <w:pPr>
        <w:tabs>
          <w:tab w:val="left" w:pos="838"/>
        </w:tabs>
        <w:spacing w:before="184" w:line="259" w:lineRule="auto"/>
        <w:ind w:left="405" w:right="858"/>
        <w:rPr>
          <w:color w:val="06142F"/>
          <w:rPrChange w:author="" w16du:dateUtc="2026-05-28T12:50:00Z" w:id="287103274">
            <w:rPr/>
          </w:rPrChange>
        </w:rPr>
      </w:pPr>
    </w:p>
    <w:p w:rsidRPr="00F02A62" w:rsidR="00F02A62" w:rsidP="00F02A62" w:rsidRDefault="00F02A62" w14:paraId="37EBC75F" w14:textId="77777777">
      <w:pPr>
        <w:widowControl w:val="1"/>
        <w:autoSpaceDE/>
        <w:autoSpaceDN/>
        <w:rPr>
          <w:rFonts w:ascii="Times New Roman" w:hAnsi="Times New Roman" w:eastAsia="Times New Roman" w:cs="Times New Roman"/>
          <w:sz w:val="24"/>
          <w:szCs w:val="24"/>
          <w:lang w:bidi="ar-SA"/>
        </w:rPr>
      </w:pPr>
      <w:r w:rsidRPr="20A0EEE8" w:rsidR="00F02A62">
        <w:rPr>
          <w:rFonts w:ascii="Times New Roman" w:hAnsi="Times New Roman" w:eastAsia="Times New Roman" w:cs="Times New Roman"/>
          <w:sz w:val="24"/>
          <w:szCs w:val="24"/>
          <w:lang w:bidi="ar-SA"/>
        </w:rPr>
        <w:t xml:space="preserve">The </w:t>
      </w:r>
      <w:r w:rsidRPr="20A0EEE8" w:rsidR="00F02A62">
        <w:rPr>
          <w:rFonts w:ascii="Times New Roman" w:hAnsi="Times New Roman" w:eastAsia="Times New Roman" w:cs="Times New Roman"/>
          <w:sz w:val="24"/>
          <w:szCs w:val="24"/>
          <w:lang w:bidi="ar-SA"/>
        </w:rPr>
        <w:t>School</w:t>
      </w:r>
      <w:r w:rsidRPr="20A0EEE8" w:rsidR="00F02A62">
        <w:rPr>
          <w:rFonts w:ascii="Times New Roman" w:hAnsi="Times New Roman" w:eastAsia="Times New Roman" w:cs="Times New Roman"/>
          <w:sz w:val="24"/>
          <w:szCs w:val="24"/>
          <w:lang w:bidi="ar-SA"/>
        </w:rPr>
        <w:t xml:space="preserve"> will conduct </w:t>
      </w:r>
      <w:r w:rsidRPr="20A0EEE8" w:rsidR="00F02A62">
        <w:rPr>
          <w:rFonts w:ascii="Times New Roman" w:hAnsi="Times New Roman" w:eastAsia="Times New Roman" w:cs="Times New Roman"/>
          <w:sz w:val="24"/>
          <w:szCs w:val="24"/>
          <w:lang w:bidi="ar-SA"/>
        </w:rPr>
        <w:t>appropriate due</w:t>
      </w:r>
      <w:r w:rsidRPr="20A0EEE8" w:rsidR="00F02A62">
        <w:rPr>
          <w:rFonts w:ascii="Times New Roman" w:hAnsi="Times New Roman" w:eastAsia="Times New Roman" w:cs="Times New Roman"/>
          <w:sz w:val="24"/>
          <w:szCs w:val="24"/>
          <w:lang w:bidi="ar-SA"/>
        </w:rPr>
        <w:t xml:space="preserve"> diligence on third parties (including suppliers, contractors, and agents) before </w:t>
      </w:r>
      <w:r w:rsidRPr="20A0EEE8" w:rsidR="00F02A62">
        <w:rPr>
          <w:rFonts w:ascii="Times New Roman" w:hAnsi="Times New Roman" w:eastAsia="Times New Roman" w:cs="Times New Roman"/>
          <w:sz w:val="24"/>
          <w:szCs w:val="24"/>
          <w:lang w:bidi="ar-SA"/>
        </w:rPr>
        <w:t>entering into</w:t>
      </w:r>
      <w:r w:rsidRPr="20A0EEE8" w:rsidR="00F02A62">
        <w:rPr>
          <w:rFonts w:ascii="Times New Roman" w:hAnsi="Times New Roman" w:eastAsia="Times New Roman" w:cs="Times New Roman"/>
          <w:sz w:val="24"/>
          <w:szCs w:val="24"/>
          <w:lang w:bidi="ar-SA"/>
        </w:rPr>
        <w:t xml:space="preserve"> arrangements and will </w:t>
      </w:r>
      <w:r w:rsidRPr="20A0EEE8" w:rsidR="00F02A62">
        <w:rPr>
          <w:rFonts w:ascii="Times New Roman" w:hAnsi="Times New Roman" w:eastAsia="Times New Roman" w:cs="Times New Roman"/>
          <w:sz w:val="24"/>
          <w:szCs w:val="24"/>
          <w:lang w:bidi="ar-SA"/>
        </w:rPr>
        <w:t>monitor</w:t>
      </w:r>
      <w:r w:rsidRPr="20A0EEE8" w:rsidR="00F02A62">
        <w:rPr>
          <w:rFonts w:ascii="Times New Roman" w:hAnsi="Times New Roman" w:eastAsia="Times New Roman" w:cs="Times New Roman"/>
          <w:sz w:val="24"/>
          <w:szCs w:val="24"/>
          <w:lang w:bidi="ar-SA"/>
        </w:rPr>
        <w:t xml:space="preserve"> ongoing relationships to ensure compliance with this policy.</w:t>
      </w:r>
    </w:p>
    <w:p w:rsidR="00F02A62" w:rsidP="00F02A62" w:rsidRDefault="00F02A62" w14:paraId="1119518D" w14:textId="77777777">
      <w:pPr>
        <w:pStyle w:val="ListParagraph"/>
        <w:tabs>
          <w:tab w:val="left" w:pos="838"/>
        </w:tabs>
        <w:spacing w:before="184" w:line="259" w:lineRule="auto"/>
        <w:ind w:left="405" w:right="858" w:firstLine="0"/>
        <w:jc w:val="center"/>
        <w:rPr>
          <w:color w:val="06142F"/>
        </w:rPr>
      </w:pPr>
    </w:p>
    <w:p w:rsidR="00F02A62" w:rsidP="20A0EEE8" w:rsidRDefault="00F02A62" w14:paraId="3FE7D3BD" w14:textId="77777777">
      <w:pPr>
        <w:pStyle w:val="ListParagraph"/>
        <w:tabs>
          <w:tab w:val="left" w:pos="838"/>
        </w:tabs>
        <w:spacing w:before="184" w:line="259" w:lineRule="auto"/>
        <w:ind w:left="405" w:right="858" w:firstLine="0"/>
        <w:jc w:val="center"/>
      </w:pPr>
    </w:p>
    <w:p w:rsidR="0090618B" w:rsidRDefault="0090618B" w14:paraId="74D4B13F" w14:textId="77777777">
      <w:pPr>
        <w:pStyle w:val="BodyText"/>
        <w:spacing w:before="7"/>
        <w:rPr>
          <w:sz w:val="23"/>
        </w:rPr>
      </w:pPr>
    </w:p>
    <w:p w:rsidRPr="00F23BB2" w:rsidR="0090618B" w:rsidP="00F23BB2" w:rsidRDefault="00DC2AEC" w14:paraId="1EA0B673" w14:textId="44ACE0E5">
      <w:pPr>
        <w:rPr>
          <w:color w:val="06142F"/>
        </w:rPr>
      </w:pPr>
      <w:r>
        <w:rPr>
          <w:b/>
          <w:color w:val="06142F"/>
        </w:rPr>
        <w:t xml:space="preserve">Your obligations: </w:t>
      </w:r>
      <w:r>
        <w:rPr>
          <w:color w:val="06142F"/>
        </w:rPr>
        <w:t xml:space="preserve">You keep a record of all </w:t>
      </w:r>
      <w:r w:rsidR="008A6492">
        <w:rPr>
          <w:color w:val="06142F"/>
        </w:rPr>
        <w:t>hospitality,</w:t>
      </w:r>
      <w:r>
        <w:rPr>
          <w:color w:val="06142F"/>
        </w:rPr>
        <w:t xml:space="preserve"> or gifts accepted or offered and must declare the gift by completing the Gift Register form </w:t>
      </w:r>
      <w:r w:rsidRPr="00B74B6B">
        <w:rPr>
          <w:color w:val="06142F"/>
        </w:rPr>
        <w:t>where there is a possibility it could be misconstrued, or in any event where the gift is of</w:t>
      </w:r>
      <w:r w:rsidRPr="00B74B6B">
        <w:rPr>
          <w:color w:val="06142F"/>
          <w:spacing w:val="-37"/>
        </w:rPr>
        <w:t xml:space="preserve"> </w:t>
      </w:r>
      <w:r w:rsidRPr="00B74B6B">
        <w:rPr>
          <w:color w:val="06142F"/>
        </w:rPr>
        <w:t>a</w:t>
      </w:r>
    </w:p>
    <w:p w:rsidR="0090618B" w:rsidRDefault="0090618B" w14:paraId="1684174C" w14:textId="77777777">
      <w:pPr>
        <w:spacing w:line="259" w:lineRule="auto"/>
        <w:sectPr w:rsidR="0090618B">
          <w:pgSz w:w="11910" w:h="16840" w:orient="portrait"/>
          <w:pgMar w:top="1360" w:right="1340" w:bottom="280" w:left="1320" w:header="720" w:footer="720" w:gutter="0"/>
          <w:cols w:space="720"/>
        </w:sectPr>
      </w:pPr>
    </w:p>
    <w:p w:rsidRPr="00B74B6B" w:rsidR="00031CC1" w:rsidP="00031CC1" w:rsidRDefault="00DC2AEC" w14:paraId="0F90970D" w14:textId="7923DC95">
      <w:pPr>
        <w:rPr>
          <w:rFonts w:ascii="Times New Roman" w:hAnsi="Times New Roman" w:eastAsia="Times New Roman" w:cs="Times New Roman"/>
          <w:sz w:val="24"/>
          <w:szCs w:val="24"/>
          <w:lang w:bidi="ar-SA"/>
        </w:rPr>
      </w:pPr>
      <w:r w:rsidRPr="3240A55F">
        <w:rPr>
          <w:color w:val="06142F"/>
        </w:rPr>
        <w:lastRenderedPageBreak/>
        <w:t xml:space="preserve">value of more </w:t>
      </w:r>
      <w:r w:rsidRPr="00D325CE">
        <w:rPr>
          <w:color w:val="06142F"/>
        </w:rPr>
        <w:t>than £100</w:t>
      </w:r>
      <w:r w:rsidRPr="00D325CE" w:rsidR="00D325CE">
        <w:rPr>
          <w:color w:val="06142F"/>
        </w:rPr>
        <w:t>.</w:t>
      </w:r>
      <w:r w:rsidR="00D325CE">
        <w:rPr>
          <w:color w:val="06142F"/>
        </w:rPr>
        <w:t xml:space="preserve"> </w:t>
      </w:r>
      <w:r w:rsidRPr="3240A55F" w:rsidR="00031CC1">
        <w:rPr>
          <w:color w:val="06142F"/>
        </w:rPr>
        <w:t>Gift Register can be accessed at the following link, or via SharePoint. (</w:t>
      </w:r>
      <w:hyperlink r:id="rId9">
        <w:r w:rsidRPr="3240A55F" w:rsidR="00031CC1">
          <w:rPr>
            <w:rFonts w:ascii="Times New Roman" w:hAnsi="Times New Roman" w:eastAsia="Times New Roman" w:cs="Times New Roman"/>
            <w:color w:val="0000FF"/>
            <w:sz w:val="24"/>
            <w:szCs w:val="24"/>
            <w:u w:val="single"/>
            <w:lang w:bidi="ar-SA"/>
          </w:rPr>
          <w:t>Gift and hospitality register.docx</w:t>
        </w:r>
      </w:hyperlink>
      <w:r w:rsidRPr="3240A55F" w:rsidR="00031CC1">
        <w:rPr>
          <w:rFonts w:ascii="Times New Roman" w:hAnsi="Times New Roman" w:eastAsia="Times New Roman" w:cs="Times New Roman"/>
          <w:sz w:val="24"/>
          <w:szCs w:val="24"/>
          <w:lang w:bidi="ar-SA"/>
        </w:rPr>
        <w:t>)</w:t>
      </w:r>
    </w:p>
    <w:p w:rsidR="00F23BB2" w:rsidRDefault="00F23BB2" w14:paraId="2135B949" w14:textId="77777777">
      <w:pPr>
        <w:pStyle w:val="BodyText"/>
        <w:spacing w:before="64" w:line="259" w:lineRule="auto"/>
        <w:ind w:left="408" w:right="119"/>
        <w:rPr>
          <w:color w:val="06142F"/>
        </w:rPr>
      </w:pPr>
    </w:p>
    <w:p w:rsidR="0090618B" w:rsidRDefault="00DC2AEC" w14:paraId="647E76F4" w14:textId="223D3562">
      <w:pPr>
        <w:pStyle w:val="BodyText"/>
        <w:spacing w:before="64" w:line="259" w:lineRule="auto"/>
        <w:ind w:left="408" w:right="119"/>
      </w:pPr>
      <w:r>
        <w:rPr>
          <w:color w:val="06142F"/>
        </w:rPr>
        <w:t>The Head may in their absolute discretion require you to decline the gift; and decline outright gifts that could be perceived as a bribe or that have created an expectation of preferential treatment. Although it is accepted for parents, guardians or carers or children to make small gifts to show appreciation, you must not receive gifts on a regular basis or receive anything of significant</w:t>
      </w:r>
      <w:r>
        <w:rPr>
          <w:color w:val="06142F"/>
          <w:spacing w:val="-6"/>
        </w:rPr>
        <w:t xml:space="preserve"> </w:t>
      </w:r>
      <w:r>
        <w:rPr>
          <w:color w:val="06142F"/>
        </w:rPr>
        <w:t>value.</w:t>
      </w:r>
    </w:p>
    <w:p w:rsidR="0090618B" w:rsidRDefault="0090618B" w14:paraId="62A65F42" w14:textId="77777777">
      <w:pPr>
        <w:pStyle w:val="BodyText"/>
        <w:spacing w:before="8"/>
        <w:rPr>
          <w:sz w:val="23"/>
        </w:rPr>
      </w:pPr>
    </w:p>
    <w:p w:rsidR="0090618B" w:rsidRDefault="00DC2AEC" w14:paraId="23A1410B" w14:textId="77777777">
      <w:pPr>
        <w:pStyle w:val="ListParagraph"/>
        <w:numPr>
          <w:ilvl w:val="0"/>
          <w:numId w:val="1"/>
        </w:numPr>
        <w:tabs>
          <w:tab w:val="left" w:pos="841"/>
        </w:tabs>
        <w:spacing w:line="259" w:lineRule="auto"/>
        <w:ind w:right="114" w:hanging="1"/>
        <w:jc w:val="left"/>
      </w:pPr>
      <w:r>
        <w:rPr>
          <w:b/>
          <w:color w:val="06142F"/>
        </w:rPr>
        <w:t xml:space="preserve">School's expenses policy: </w:t>
      </w:r>
      <w:r>
        <w:rPr>
          <w:color w:val="06142F"/>
        </w:rPr>
        <w:t>You must ensure all expenses claims relating to hospitality, gifts or expenses incurred to third parties are submitted in accordance with the School's Expenses Policy and specifically record the reason for the</w:t>
      </w:r>
      <w:r>
        <w:rPr>
          <w:color w:val="06142F"/>
          <w:spacing w:val="-18"/>
        </w:rPr>
        <w:t xml:space="preserve"> </w:t>
      </w:r>
      <w:r>
        <w:rPr>
          <w:color w:val="06142F"/>
        </w:rPr>
        <w:t>expenditure.</w:t>
      </w:r>
    </w:p>
    <w:p w:rsidR="0090618B" w:rsidRDefault="0090618B" w14:paraId="7C490335" w14:textId="77777777">
      <w:pPr>
        <w:pStyle w:val="BodyText"/>
        <w:spacing w:before="8"/>
        <w:rPr>
          <w:sz w:val="23"/>
        </w:rPr>
      </w:pPr>
    </w:p>
    <w:p w:rsidR="0090618B" w:rsidRDefault="00DC2AEC" w14:paraId="180CFBA5" w14:textId="77777777">
      <w:pPr>
        <w:pStyle w:val="ListParagraph"/>
        <w:numPr>
          <w:ilvl w:val="0"/>
          <w:numId w:val="1"/>
        </w:numPr>
        <w:tabs>
          <w:tab w:val="left" w:pos="841"/>
        </w:tabs>
        <w:spacing w:line="259" w:lineRule="auto"/>
        <w:ind w:right="263" w:hanging="1"/>
        <w:jc w:val="left"/>
      </w:pPr>
      <w:r>
        <w:rPr>
          <w:b/>
          <w:color w:val="06142F"/>
        </w:rPr>
        <w:t xml:space="preserve">Records: </w:t>
      </w:r>
      <w:r>
        <w:rPr>
          <w:color w:val="06142F"/>
        </w:rPr>
        <w:t>All accounts, invoices, memoranda and other documents and records relating to dealings with third parties, such as parents, suppliers and business contacts, should be prepared and maintained with strict accuracy and completeness. No accounts must be kept "</w:t>
      </w:r>
      <w:proofErr w:type="gramStart"/>
      <w:r>
        <w:rPr>
          <w:color w:val="06142F"/>
        </w:rPr>
        <w:t>off-book</w:t>
      </w:r>
      <w:proofErr w:type="gramEnd"/>
      <w:r>
        <w:rPr>
          <w:color w:val="06142F"/>
        </w:rPr>
        <w:t>" to facilitate or conceal improper</w:t>
      </w:r>
      <w:r>
        <w:rPr>
          <w:color w:val="06142F"/>
          <w:spacing w:val="-14"/>
        </w:rPr>
        <w:t xml:space="preserve"> </w:t>
      </w:r>
      <w:r>
        <w:rPr>
          <w:color w:val="06142F"/>
        </w:rPr>
        <w:t>payments.</w:t>
      </w:r>
    </w:p>
    <w:p w:rsidR="0090618B" w:rsidRDefault="00DC2AEC" w14:paraId="451EB84A" w14:textId="77777777">
      <w:pPr>
        <w:pStyle w:val="Heading2"/>
        <w:ind w:left="840"/>
      </w:pPr>
      <w:r>
        <w:rPr>
          <w:color w:val="06142F"/>
        </w:rPr>
        <w:t>Detriment</w:t>
      </w:r>
    </w:p>
    <w:p w:rsidR="0090618B" w:rsidRDefault="00DC2AEC" w14:paraId="4690D66F" w14:textId="77777777">
      <w:pPr>
        <w:pStyle w:val="ListParagraph"/>
        <w:numPr>
          <w:ilvl w:val="0"/>
          <w:numId w:val="1"/>
        </w:numPr>
        <w:tabs>
          <w:tab w:val="left" w:pos="841"/>
        </w:tabs>
        <w:spacing w:before="184" w:line="259" w:lineRule="auto"/>
        <w:ind w:right="114" w:firstLine="0"/>
        <w:jc w:val="left"/>
      </w:pPr>
      <w:r>
        <w:rPr>
          <w:color w:val="06142F"/>
        </w:rPr>
        <w:t xml:space="preserve">Detriment: The </w:t>
      </w:r>
      <w:proofErr w:type="gramStart"/>
      <w:r>
        <w:rPr>
          <w:color w:val="06142F"/>
        </w:rPr>
        <w:t>School</w:t>
      </w:r>
      <w:proofErr w:type="gramEnd"/>
      <w:r>
        <w:rPr>
          <w:color w:val="06142F"/>
        </w:rPr>
        <w:t xml:space="preserve"> is committed to ensuring no one suffers any detrimental treatment </w:t>
      </w:r>
      <w:proofErr w:type="gramStart"/>
      <w:r>
        <w:rPr>
          <w:color w:val="06142F"/>
        </w:rPr>
        <w:t>as a result of</w:t>
      </w:r>
      <w:proofErr w:type="gramEnd"/>
      <w:r>
        <w:rPr>
          <w:color w:val="06142F"/>
        </w:rPr>
        <w:t xml:space="preserve"> refusing to take part in bribery or corruption, or because of reporting in good faith their suspicion that an actual or potential bribery or other corruption offence has taken </w:t>
      </w:r>
      <w:proofErr w:type="gramStart"/>
      <w:r>
        <w:rPr>
          <w:color w:val="06142F"/>
        </w:rPr>
        <w:t>place, or</w:t>
      </w:r>
      <w:proofErr w:type="gramEnd"/>
      <w:r>
        <w:rPr>
          <w:color w:val="06142F"/>
        </w:rPr>
        <w:t xml:space="preserve"> may take place in the</w:t>
      </w:r>
      <w:r>
        <w:rPr>
          <w:color w:val="06142F"/>
          <w:spacing w:val="-20"/>
        </w:rPr>
        <w:t xml:space="preserve"> </w:t>
      </w:r>
      <w:r>
        <w:rPr>
          <w:color w:val="06142F"/>
        </w:rPr>
        <w:t>future.</w:t>
      </w:r>
    </w:p>
    <w:p w:rsidR="0090618B" w:rsidRDefault="0090618B" w14:paraId="3D7F3B36" w14:textId="77777777">
      <w:pPr>
        <w:pStyle w:val="BodyText"/>
        <w:spacing w:before="5"/>
        <w:rPr>
          <w:sz w:val="23"/>
        </w:rPr>
      </w:pPr>
    </w:p>
    <w:p w:rsidR="0090618B" w:rsidRDefault="00DC2AEC" w14:paraId="550F6D1E" w14:textId="70840588">
      <w:pPr>
        <w:pStyle w:val="ListParagraph"/>
        <w:numPr>
          <w:ilvl w:val="0"/>
          <w:numId w:val="1"/>
        </w:numPr>
        <w:tabs>
          <w:tab w:val="left" w:pos="841"/>
        </w:tabs>
        <w:spacing w:line="259" w:lineRule="auto"/>
        <w:ind w:right="297" w:firstLine="0"/>
        <w:jc w:val="left"/>
      </w:pPr>
      <w:r>
        <w:rPr>
          <w:color w:val="06142F"/>
        </w:rPr>
        <w:t xml:space="preserve">Detrimental treatment: Detrimental treatment includes dismissal, disciplinary action, threats or other unfavourable treatment connected with raising a concern. If you believe that you have suffered any such treatment, you should inform </w:t>
      </w:r>
      <w:proofErr w:type="gramStart"/>
      <w:r>
        <w:rPr>
          <w:color w:val="06142F"/>
        </w:rPr>
        <w:t xml:space="preserve">the </w:t>
      </w:r>
      <w:r w:rsidR="0078505E">
        <w:rPr>
          <w:color w:val="06142F"/>
        </w:rPr>
        <w:t>he</w:t>
      </w:r>
      <w:proofErr w:type="gramEnd"/>
      <w:r w:rsidR="0078505E">
        <w:rPr>
          <w:color w:val="06142F"/>
        </w:rPr>
        <w:t xml:space="preserve"> Headteacher </w:t>
      </w:r>
      <w:r>
        <w:rPr>
          <w:color w:val="06142F"/>
        </w:rPr>
        <w:t xml:space="preserve">immediately. If the matter is not remedied, and you are an employee, you should raise it formally using the </w:t>
      </w:r>
      <w:proofErr w:type="gramStart"/>
      <w:r>
        <w:rPr>
          <w:color w:val="06142F"/>
        </w:rPr>
        <w:t>School's</w:t>
      </w:r>
      <w:proofErr w:type="gramEnd"/>
      <w:r>
        <w:rPr>
          <w:color w:val="06142F"/>
        </w:rPr>
        <w:t xml:space="preserve"> grievance</w:t>
      </w:r>
      <w:r>
        <w:rPr>
          <w:color w:val="06142F"/>
          <w:spacing w:val="-5"/>
        </w:rPr>
        <w:t xml:space="preserve"> </w:t>
      </w:r>
      <w:r>
        <w:rPr>
          <w:color w:val="06142F"/>
        </w:rPr>
        <w:t>procedure.</w:t>
      </w:r>
    </w:p>
    <w:p w:rsidR="0090618B" w:rsidRDefault="00DC2AEC" w14:paraId="4BDA0452" w14:textId="77777777">
      <w:pPr>
        <w:pStyle w:val="Heading2"/>
        <w:spacing w:before="158"/>
        <w:ind w:left="840"/>
      </w:pPr>
      <w:r>
        <w:rPr>
          <w:color w:val="06142F"/>
        </w:rPr>
        <w:t>Consequences of breaching this policy</w:t>
      </w:r>
    </w:p>
    <w:p w:rsidR="0090618B" w:rsidRDefault="00DC2AEC" w14:paraId="05E49143" w14:textId="77777777">
      <w:pPr>
        <w:pStyle w:val="ListParagraph"/>
        <w:numPr>
          <w:ilvl w:val="0"/>
          <w:numId w:val="1"/>
        </w:numPr>
        <w:tabs>
          <w:tab w:val="left" w:pos="841"/>
        </w:tabs>
        <w:spacing w:before="181" w:line="259" w:lineRule="auto"/>
        <w:ind w:right="250" w:firstLine="0"/>
        <w:jc w:val="left"/>
      </w:pPr>
      <w:r>
        <w:rPr>
          <w:color w:val="06142F"/>
        </w:rPr>
        <w:t xml:space="preserve">Breach: Any employee who breaches this policy may face disciplinary action, which could result in dismissal for gross misconduct. Anyone else who provides services to the </w:t>
      </w:r>
      <w:proofErr w:type="gramStart"/>
      <w:r>
        <w:rPr>
          <w:color w:val="06142F"/>
        </w:rPr>
        <w:t>School</w:t>
      </w:r>
      <w:proofErr w:type="gramEnd"/>
      <w:r>
        <w:rPr>
          <w:color w:val="06142F"/>
        </w:rPr>
        <w:t xml:space="preserve"> and is found to be in breach of this policy can expect to have their contract terminated.</w:t>
      </w:r>
    </w:p>
    <w:p w:rsidR="0090618B" w:rsidRDefault="0090618B" w14:paraId="2CA57828" w14:textId="77777777">
      <w:pPr>
        <w:pStyle w:val="BodyText"/>
        <w:spacing w:before="8"/>
        <w:rPr>
          <w:sz w:val="23"/>
        </w:rPr>
      </w:pPr>
    </w:p>
    <w:p w:rsidR="0090618B" w:rsidRDefault="00DC2AEC" w14:paraId="62FF4E93" w14:textId="77777777">
      <w:pPr>
        <w:pStyle w:val="ListParagraph"/>
        <w:numPr>
          <w:ilvl w:val="0"/>
          <w:numId w:val="1"/>
        </w:numPr>
        <w:tabs>
          <w:tab w:val="left" w:pos="841"/>
        </w:tabs>
        <w:spacing w:line="259" w:lineRule="auto"/>
        <w:ind w:right="334" w:firstLine="0"/>
        <w:jc w:val="left"/>
      </w:pPr>
      <w:r>
        <w:rPr>
          <w:color w:val="06142F"/>
        </w:rPr>
        <w:t xml:space="preserve">Sanction: For individuals, bribery and corruption are punishable by up to ten years' imprisonment. If the School is found to have taken part in corruption, the </w:t>
      </w:r>
      <w:proofErr w:type="gramStart"/>
      <w:r>
        <w:rPr>
          <w:color w:val="06142F"/>
        </w:rPr>
        <w:t>School</w:t>
      </w:r>
      <w:proofErr w:type="gramEnd"/>
      <w:r>
        <w:rPr>
          <w:color w:val="06142F"/>
        </w:rPr>
        <w:t xml:space="preserve"> could face an unlimited fine and damage to its reputation. The </w:t>
      </w:r>
      <w:proofErr w:type="gramStart"/>
      <w:r>
        <w:rPr>
          <w:color w:val="06142F"/>
        </w:rPr>
        <w:t>School</w:t>
      </w:r>
      <w:proofErr w:type="gramEnd"/>
      <w:r>
        <w:rPr>
          <w:color w:val="06142F"/>
        </w:rPr>
        <w:t xml:space="preserve"> therefore takes its legal responsibilities very</w:t>
      </w:r>
      <w:r>
        <w:rPr>
          <w:color w:val="06142F"/>
          <w:spacing w:val="-2"/>
        </w:rPr>
        <w:t xml:space="preserve"> </w:t>
      </w:r>
      <w:r>
        <w:rPr>
          <w:color w:val="06142F"/>
        </w:rPr>
        <w:t>seriously.</w:t>
      </w:r>
    </w:p>
    <w:p w:rsidR="0090618B" w:rsidRDefault="0090618B" w14:paraId="122E5DC7" w14:textId="77777777">
      <w:pPr>
        <w:pStyle w:val="BodyText"/>
        <w:spacing w:before="5"/>
        <w:rPr>
          <w:sz w:val="27"/>
        </w:rPr>
      </w:pPr>
    </w:p>
    <w:p w:rsidR="0090618B" w:rsidP="3240A55F" w:rsidRDefault="00210500" w14:paraId="2DE3F6A6" w14:textId="625D790D">
      <w:pPr>
        <w:pStyle w:val="Heading1"/>
        <w:rPr>
          <w:color w:val="06142F"/>
          <w:u w:val="thick"/>
        </w:rPr>
      </w:pPr>
      <w:r w:rsidRPr="3240A55F">
        <w:rPr>
          <w:color w:val="06142F"/>
          <w:u w:val="thick"/>
        </w:rPr>
        <w:t>G</w:t>
      </w:r>
      <w:r w:rsidRPr="3240A55F" w:rsidR="00DC2AEC">
        <w:rPr>
          <w:color w:val="06142F"/>
          <w:u w:val="thick"/>
        </w:rPr>
        <w:t>ifts f</w:t>
      </w:r>
      <w:r w:rsidRPr="3240A55F" w:rsidR="00EE09A3">
        <w:rPr>
          <w:color w:val="06142F"/>
          <w:u w:val="thick"/>
        </w:rPr>
        <w:t>rom S</w:t>
      </w:r>
      <w:r w:rsidRPr="3240A55F" w:rsidR="00151BBE">
        <w:rPr>
          <w:color w:val="06142F"/>
          <w:u w:val="thick"/>
        </w:rPr>
        <w:t>chool funds</w:t>
      </w:r>
      <w:r w:rsidR="00EE4D02">
        <w:rPr>
          <w:color w:val="06142F"/>
          <w:u w:val="thick"/>
        </w:rPr>
        <w:t>:</w:t>
      </w:r>
    </w:p>
    <w:p w:rsidRPr="00F4318E" w:rsidR="00EE09A3" w:rsidRDefault="00DC2AEC" w14:paraId="6FA1312C" w14:textId="56456313">
      <w:pPr>
        <w:pStyle w:val="BodyText"/>
        <w:spacing w:before="183" w:line="259" w:lineRule="auto"/>
        <w:ind w:left="120" w:right="365" w:hanging="1"/>
        <w:rPr>
          <w:color w:val="06142F"/>
        </w:rPr>
      </w:pPr>
      <w:r w:rsidRPr="3240A55F">
        <w:rPr>
          <w:b/>
          <w:bCs/>
          <w:i/>
          <w:iCs/>
          <w:color w:val="06142F"/>
        </w:rPr>
        <w:t xml:space="preserve">Leaving staff - </w:t>
      </w:r>
      <w:r w:rsidRPr="3240A55F">
        <w:rPr>
          <w:color w:val="06142F"/>
        </w:rPr>
        <w:t xml:space="preserve">A </w:t>
      </w:r>
      <w:r w:rsidRPr="3240A55F" w:rsidR="00106659">
        <w:rPr>
          <w:color w:val="06142F"/>
        </w:rPr>
        <w:t>gift</w:t>
      </w:r>
      <w:r w:rsidRPr="3240A55F" w:rsidR="00FC7841">
        <w:rPr>
          <w:color w:val="06142F"/>
        </w:rPr>
        <w:t xml:space="preserve"> </w:t>
      </w:r>
      <w:r w:rsidRPr="3240A55F">
        <w:rPr>
          <w:color w:val="06142F"/>
        </w:rPr>
        <w:t>small gift may be purchased</w:t>
      </w:r>
      <w:r w:rsidRPr="3240A55F" w:rsidR="00A81C32">
        <w:rPr>
          <w:color w:val="06142F"/>
        </w:rPr>
        <w:t>,</w:t>
      </w:r>
      <w:r w:rsidRPr="3240A55F">
        <w:rPr>
          <w:color w:val="06142F"/>
        </w:rPr>
        <w:t xml:space="preserve"> </w:t>
      </w:r>
      <w:r w:rsidRPr="3240A55F" w:rsidR="00A81C32">
        <w:rPr>
          <w:color w:val="06142F"/>
        </w:rPr>
        <w:t xml:space="preserve">from School funds, </w:t>
      </w:r>
      <w:r w:rsidRPr="3240A55F">
        <w:rPr>
          <w:color w:val="06142F"/>
        </w:rPr>
        <w:t xml:space="preserve">for </w:t>
      </w:r>
      <w:r w:rsidRPr="3240A55F" w:rsidR="00FC7841">
        <w:rPr>
          <w:color w:val="06142F"/>
        </w:rPr>
        <w:t xml:space="preserve">leaving staff, to be presented at Celebration Day </w:t>
      </w:r>
      <w:r w:rsidRPr="3240A55F" w:rsidR="00A81C32">
        <w:rPr>
          <w:color w:val="06142F"/>
        </w:rPr>
        <w:t>or</w:t>
      </w:r>
      <w:r w:rsidRPr="3240A55F" w:rsidR="00704ECF">
        <w:rPr>
          <w:color w:val="06142F"/>
        </w:rPr>
        <w:t>,</w:t>
      </w:r>
      <w:r w:rsidRPr="3240A55F" w:rsidR="00A81C32">
        <w:rPr>
          <w:color w:val="06142F"/>
        </w:rPr>
        <w:t xml:space="preserve"> whe</w:t>
      </w:r>
      <w:r w:rsidRPr="3240A55F" w:rsidR="00704ECF">
        <w:rPr>
          <w:color w:val="06142F"/>
        </w:rPr>
        <w:t>re</w:t>
      </w:r>
      <w:r w:rsidRPr="3240A55F" w:rsidR="00A81C32">
        <w:rPr>
          <w:color w:val="06142F"/>
        </w:rPr>
        <w:t xml:space="preserve"> a staff member leaves mid-year</w:t>
      </w:r>
      <w:r w:rsidRPr="3240A55F" w:rsidR="00704ECF">
        <w:rPr>
          <w:color w:val="06142F"/>
        </w:rPr>
        <w:t xml:space="preserve">, at another opportune </w:t>
      </w:r>
      <w:r w:rsidRPr="3240A55F" w:rsidR="2DC15D0C">
        <w:rPr>
          <w:color w:val="06142F"/>
        </w:rPr>
        <w:t>time.</w:t>
      </w:r>
      <w:r w:rsidRPr="3240A55F" w:rsidR="00A81C32">
        <w:rPr>
          <w:color w:val="06142F"/>
        </w:rPr>
        <w:t xml:space="preserve"> </w:t>
      </w:r>
      <w:r w:rsidRPr="00F4318E">
        <w:rPr>
          <w:color w:val="06142F"/>
        </w:rPr>
        <w:t>Vouchers or cash may not be given (tax liability</w:t>
      </w:r>
      <w:proofErr w:type="gramStart"/>
      <w:r w:rsidRPr="00F4318E">
        <w:rPr>
          <w:color w:val="06142F"/>
        </w:rPr>
        <w:t>)</w:t>
      </w:r>
      <w:proofErr w:type="gramEnd"/>
      <w:r w:rsidRPr="00F4318E">
        <w:rPr>
          <w:color w:val="06142F"/>
        </w:rPr>
        <w:t xml:space="preserve"> and the total value of the gift should not exceed £</w:t>
      </w:r>
      <w:r w:rsidRPr="00F4318E" w:rsidR="00F4318E">
        <w:rPr>
          <w:color w:val="06142F"/>
        </w:rPr>
        <w:t>50</w:t>
      </w:r>
      <w:r w:rsidRPr="00F4318E">
        <w:rPr>
          <w:color w:val="06142F"/>
        </w:rPr>
        <w:t xml:space="preserve">. </w:t>
      </w:r>
      <w:r w:rsidRPr="00F4318E" w:rsidR="00704ECF">
        <w:rPr>
          <w:color w:val="06142F"/>
        </w:rPr>
        <w:t xml:space="preserve"> </w:t>
      </w:r>
    </w:p>
    <w:p w:rsidR="0090618B" w:rsidRDefault="00DC2AEC" w14:paraId="6EF780E1" w14:textId="5F734FED">
      <w:pPr>
        <w:pStyle w:val="BodyText"/>
        <w:spacing w:before="160" w:line="259" w:lineRule="auto"/>
        <w:ind w:left="120" w:right="100" w:hanging="1"/>
      </w:pPr>
      <w:r w:rsidRPr="00F4318E">
        <w:rPr>
          <w:b/>
          <w:i/>
          <w:color w:val="06142F"/>
        </w:rPr>
        <w:t xml:space="preserve">Non-leaving staff - </w:t>
      </w:r>
      <w:r w:rsidRPr="00F4318E">
        <w:rPr>
          <w:color w:val="06142F"/>
        </w:rPr>
        <w:t xml:space="preserve">A small gift may be purchased for </w:t>
      </w:r>
      <w:r w:rsidRPr="00F4318E" w:rsidR="00151BBE">
        <w:rPr>
          <w:color w:val="06142F"/>
        </w:rPr>
        <w:t>staff as a thank you from the school</w:t>
      </w:r>
      <w:r w:rsidRPr="00F4318E" w:rsidR="00210500">
        <w:rPr>
          <w:color w:val="06142F"/>
        </w:rPr>
        <w:t>, both at the end of Term 1 and the end of the academic year.</w:t>
      </w:r>
      <w:r w:rsidRPr="00F4318E" w:rsidR="00151BBE">
        <w:rPr>
          <w:color w:val="06142F"/>
        </w:rPr>
        <w:t xml:space="preserve"> </w:t>
      </w:r>
      <w:r w:rsidRPr="00F4318E">
        <w:rPr>
          <w:color w:val="06142F"/>
        </w:rPr>
        <w:t>Vouchers or cash may not be given (tax liability</w:t>
      </w:r>
      <w:proofErr w:type="gramStart"/>
      <w:r w:rsidRPr="00F4318E">
        <w:rPr>
          <w:color w:val="06142F"/>
        </w:rPr>
        <w:t>)</w:t>
      </w:r>
      <w:proofErr w:type="gramEnd"/>
      <w:r w:rsidRPr="00F4318E">
        <w:rPr>
          <w:color w:val="06142F"/>
        </w:rPr>
        <w:t xml:space="preserve"> and the total value of the gift should not exceed £</w:t>
      </w:r>
      <w:r w:rsidRPr="00F4318E" w:rsidR="00F4318E">
        <w:rPr>
          <w:color w:val="06142F"/>
        </w:rPr>
        <w:t>10</w:t>
      </w:r>
      <w:r w:rsidRPr="00F4318E" w:rsidR="00210500">
        <w:rPr>
          <w:color w:val="06142F"/>
        </w:rPr>
        <w:t>. This would be considered a small, appreciate token.</w:t>
      </w:r>
      <w:r w:rsidR="00210500">
        <w:rPr>
          <w:color w:val="06142F"/>
        </w:rPr>
        <w:t xml:space="preserve"> </w:t>
      </w:r>
    </w:p>
    <w:p w:rsidR="0090618B" w:rsidP="00221F63" w:rsidRDefault="00210500" w14:paraId="42CB1A05" w14:textId="267E9368">
      <w:pPr>
        <w:pStyle w:val="BodyText"/>
        <w:spacing w:before="157"/>
        <w:ind w:left="120"/>
        <w:rPr>
          <w:color w:val="06142F"/>
        </w:rPr>
      </w:pPr>
      <w:r w:rsidRPr="20A0EEE8" w:rsidR="00210500">
        <w:rPr>
          <w:b w:val="1"/>
          <w:bCs w:val="1"/>
          <w:i w:val="1"/>
          <w:iCs w:val="1"/>
          <w:color w:val="06142F"/>
        </w:rPr>
        <w:t>P</w:t>
      </w:r>
      <w:r w:rsidRPr="20A0EEE8" w:rsidR="00DC2AEC">
        <w:rPr>
          <w:b w:val="1"/>
          <w:bCs w:val="1"/>
          <w:i w:val="1"/>
          <w:iCs w:val="1"/>
          <w:color w:val="06142F"/>
        </w:rPr>
        <w:t>ersonal gift</w:t>
      </w:r>
      <w:r w:rsidRPr="20A0EEE8" w:rsidR="00221F63">
        <w:rPr>
          <w:b w:val="1"/>
          <w:bCs w:val="1"/>
          <w:i w:val="1"/>
          <w:iCs w:val="1"/>
          <w:color w:val="06142F"/>
        </w:rPr>
        <w:t>s</w:t>
      </w:r>
      <w:r w:rsidRPr="20A0EEE8" w:rsidR="00221F63">
        <w:rPr>
          <w:color w:val="06142F"/>
        </w:rPr>
        <w:t xml:space="preserve"> - Personal gifts</w:t>
      </w:r>
      <w:r w:rsidRPr="20A0EEE8" w:rsidR="00DC2AEC">
        <w:rPr>
          <w:color w:val="06142F"/>
        </w:rPr>
        <w:t xml:space="preserve"> to any member of staff, this must be funded</w:t>
      </w:r>
      <w:r w:rsidR="00210500">
        <w:rPr/>
        <w:t xml:space="preserve"> </w:t>
      </w:r>
      <w:r w:rsidRPr="20A0EEE8" w:rsidR="00DC2AEC">
        <w:rPr>
          <w:color w:val="06142F"/>
        </w:rPr>
        <w:t xml:space="preserve">personally </w:t>
      </w:r>
      <w:r w:rsidRPr="20A0EEE8" w:rsidR="00221F63">
        <w:rPr>
          <w:color w:val="06142F"/>
        </w:rPr>
        <w:t xml:space="preserve">by the staff </w:t>
      </w:r>
      <w:r w:rsidRPr="20A0EEE8" w:rsidR="00DC2AEC">
        <w:rPr>
          <w:color w:val="06142F"/>
        </w:rPr>
        <w:t>and not from any school account</w:t>
      </w:r>
      <w:r w:rsidRPr="20A0EEE8" w:rsidR="00210500">
        <w:rPr>
          <w:color w:val="06142F"/>
        </w:rPr>
        <w:t>.</w:t>
      </w:r>
    </w:p>
    <w:p w:rsidR="006201D9" w:rsidP="00221F63" w:rsidRDefault="006201D9" w14:paraId="79CE35E1" w14:textId="77777777">
      <w:pPr>
        <w:pStyle w:val="BodyText"/>
        <w:spacing w:before="157"/>
        <w:ind w:left="120"/>
        <w:rPr>
          <w:color w:val="06142F"/>
        </w:rPr>
      </w:pPr>
    </w:p>
    <w:p w:rsidRPr="003A350D" w:rsidR="006201D9" w:rsidP="00221F63" w:rsidRDefault="003A350D" w14:paraId="0FDA164E" w14:textId="277F08B9">
      <w:pPr>
        <w:pStyle w:val="BodyText"/>
        <w:spacing w:before="157"/>
        <w:ind w:left="120"/>
        <w:rPr>
          <w:b w:val="1"/>
          <w:bCs w:val="1"/>
          <w:color w:val="06142F"/>
          <w:rPrChange w:author="" w16du:dateUtc="2026-05-28T12:51:00Z" w:id="632491823">
            <w:rPr>
              <w:color w:val="06142F"/>
            </w:rPr>
          </w:rPrChange>
        </w:rPr>
      </w:pPr>
      <w:r w:rsidRPr="20A0EEE8" w:rsidR="003A350D">
        <w:rPr>
          <w:b w:val="1"/>
          <w:bCs w:val="1"/>
          <w:color w:val="06142F"/>
        </w:rPr>
        <w:t xml:space="preserve">Record retention </w:t>
      </w:r>
    </w:p>
    <w:p w:rsidR="003A350D" w:rsidP="003A350D" w:rsidRDefault="003A350D" w14:paraId="26ED4409" w14:textId="42FF502C">
      <w:pPr>
        <w:widowControl w:val="1"/>
        <w:autoSpaceDE/>
        <w:autoSpaceDN/>
        <w:rPr>
          <w:rFonts w:ascii="Times New Roman" w:hAnsi="Times New Roman" w:eastAsia="Times New Roman" w:cs="Times New Roman"/>
          <w:sz w:val="24"/>
          <w:szCs w:val="24"/>
          <w:lang w:bidi="ar-SA"/>
        </w:rPr>
      </w:pPr>
      <w:r w:rsidRPr="20A0EEE8" w:rsidR="003A350D">
        <w:rPr>
          <w:rFonts w:ascii="Times New Roman" w:hAnsi="Times New Roman" w:eastAsia="Times New Roman" w:cs="Times New Roman"/>
          <w:sz w:val="24"/>
          <w:szCs w:val="24"/>
          <w:lang w:bidi="ar-SA"/>
        </w:rPr>
        <w:t xml:space="preserve">Records relating to gifts, hospitality, and financial transactions will be </w:t>
      </w:r>
      <w:r w:rsidRPr="20A0EEE8" w:rsidR="003A350D">
        <w:rPr>
          <w:rFonts w:ascii="Times New Roman" w:hAnsi="Times New Roman" w:eastAsia="Times New Roman" w:cs="Times New Roman"/>
          <w:sz w:val="24"/>
          <w:szCs w:val="24"/>
          <w:lang w:bidi="ar-SA"/>
        </w:rPr>
        <w:t>retained</w:t>
      </w:r>
      <w:r w:rsidRPr="20A0EEE8" w:rsidR="003A350D">
        <w:rPr>
          <w:rFonts w:ascii="Times New Roman" w:hAnsi="Times New Roman" w:eastAsia="Times New Roman" w:cs="Times New Roman"/>
          <w:sz w:val="24"/>
          <w:szCs w:val="24"/>
          <w:lang w:bidi="ar-SA"/>
        </w:rPr>
        <w:t xml:space="preserve"> </w:t>
      </w:r>
      <w:r w:rsidRPr="20A0EEE8" w:rsidR="003A350D">
        <w:rPr>
          <w:rFonts w:ascii="Times New Roman" w:hAnsi="Times New Roman" w:eastAsia="Times New Roman" w:cs="Times New Roman"/>
          <w:sz w:val="24"/>
          <w:szCs w:val="24"/>
          <w:lang w:bidi="ar-SA"/>
        </w:rPr>
        <w:t>in accordance with</w:t>
      </w:r>
      <w:r w:rsidRPr="20A0EEE8" w:rsidR="003A350D">
        <w:rPr>
          <w:rFonts w:ascii="Times New Roman" w:hAnsi="Times New Roman" w:eastAsia="Times New Roman" w:cs="Times New Roman"/>
          <w:sz w:val="24"/>
          <w:szCs w:val="24"/>
          <w:lang w:bidi="ar-SA"/>
        </w:rPr>
        <w:t xml:space="preserve"> the </w:t>
      </w:r>
      <w:r w:rsidRPr="20A0EEE8" w:rsidR="003A350D">
        <w:rPr>
          <w:rFonts w:ascii="Times New Roman" w:hAnsi="Times New Roman" w:eastAsia="Times New Roman" w:cs="Times New Roman"/>
          <w:sz w:val="24"/>
          <w:szCs w:val="24"/>
          <w:lang w:bidi="ar-SA"/>
        </w:rPr>
        <w:t>School’s</w:t>
      </w:r>
      <w:r w:rsidRPr="20A0EEE8" w:rsidR="003A350D">
        <w:rPr>
          <w:rFonts w:ascii="Times New Roman" w:hAnsi="Times New Roman" w:eastAsia="Times New Roman" w:cs="Times New Roman"/>
          <w:sz w:val="24"/>
          <w:szCs w:val="24"/>
          <w:lang w:bidi="ar-SA"/>
        </w:rPr>
        <w:t xml:space="preserve"> data retention policy and applicable legal requiremen</w:t>
      </w:r>
      <w:r w:rsidRPr="20A0EEE8" w:rsidR="006C0C92">
        <w:rPr>
          <w:rFonts w:ascii="Times New Roman" w:hAnsi="Times New Roman" w:eastAsia="Times New Roman" w:cs="Times New Roman"/>
          <w:sz w:val="24"/>
          <w:szCs w:val="24"/>
          <w:lang w:bidi="ar-SA"/>
        </w:rPr>
        <w:t>t.</w:t>
      </w:r>
    </w:p>
    <w:p w:rsidR="006C0C92" w:rsidP="003A350D" w:rsidRDefault="006C0C92" w14:paraId="1E408FA1" w14:textId="77777777">
      <w:pPr>
        <w:widowControl w:val="1"/>
        <w:autoSpaceDE/>
        <w:autoSpaceDN/>
        <w:rPr>
          <w:rFonts w:ascii="Times New Roman" w:hAnsi="Times New Roman" w:eastAsia="Times New Roman" w:cs="Times New Roman"/>
          <w:sz w:val="24"/>
          <w:szCs w:val="24"/>
          <w:lang w:bidi="ar-SA"/>
        </w:rPr>
      </w:pPr>
    </w:p>
    <w:p w:rsidRPr="006C0C92" w:rsidR="006C0C92" w:rsidP="003A350D" w:rsidRDefault="006C0C92" w14:paraId="4125CA4A" w14:textId="56D4061E">
      <w:pPr>
        <w:widowControl w:val="1"/>
        <w:autoSpaceDE/>
        <w:autoSpaceDN/>
        <w:rPr>
          <w:rFonts w:ascii="Times New Roman" w:hAnsi="Times New Roman" w:eastAsia="Times New Roman" w:cs="Times New Roman"/>
          <w:b w:val="1"/>
          <w:bCs w:val="1"/>
          <w:sz w:val="24"/>
          <w:szCs w:val="24"/>
          <w:lang w:bidi="ar-SA"/>
          <w:rPrChange w:author="" w16du:dateUtc="2026-05-28T12:52:00Z" w:id="1793446589">
            <w:rPr>
              <w:rFonts w:ascii="Times New Roman" w:hAnsi="Times New Roman" w:eastAsia="Times New Roman" w:cs="Times New Roman"/>
              <w:sz w:val="24"/>
              <w:szCs w:val="24"/>
              <w:lang w:bidi="ar-SA"/>
            </w:rPr>
          </w:rPrChange>
        </w:rPr>
      </w:pPr>
      <w:r w:rsidRPr="20A0EEE8" w:rsidR="006C0C92">
        <w:rPr>
          <w:rFonts w:ascii="Times New Roman" w:hAnsi="Times New Roman" w:eastAsia="Times New Roman" w:cs="Times New Roman"/>
          <w:b w:val="1"/>
          <w:bCs w:val="1"/>
          <w:sz w:val="24"/>
          <w:szCs w:val="24"/>
          <w:lang w:bidi="ar-SA"/>
        </w:rPr>
        <w:t xml:space="preserve">Escalation of concerns </w:t>
      </w:r>
    </w:p>
    <w:p w:rsidRPr="003A350D" w:rsidR="006C0C92" w:rsidP="003A350D" w:rsidRDefault="006C0C92" w14:paraId="3F8F4CD9" w14:textId="77777777">
      <w:pPr>
        <w:widowControl w:val="1"/>
        <w:autoSpaceDE/>
        <w:autoSpaceDN/>
        <w:rPr>
          <w:rFonts w:ascii="Times New Roman" w:hAnsi="Times New Roman" w:eastAsia="Times New Roman" w:cs="Times New Roman"/>
          <w:sz w:val="24"/>
          <w:szCs w:val="24"/>
          <w:lang w:bidi="ar-SA"/>
        </w:rPr>
      </w:pPr>
    </w:p>
    <w:p w:rsidRPr="006C0C92" w:rsidR="006C0C92" w:rsidP="006C0C92" w:rsidRDefault="006C0C92" w14:paraId="6484E6C7" w14:textId="7732F2D4">
      <w:pPr>
        <w:widowControl w:val="1"/>
        <w:autoSpaceDE/>
        <w:autoSpaceDN/>
        <w:rPr>
          <w:rFonts w:ascii="Times New Roman" w:hAnsi="Times New Roman" w:eastAsia="Times New Roman" w:cs="Times New Roman"/>
          <w:sz w:val="24"/>
          <w:szCs w:val="24"/>
          <w:lang w:bidi="ar-SA"/>
        </w:rPr>
      </w:pPr>
      <w:r w:rsidRPr="20A0EEE8" w:rsidR="006C0C92">
        <w:rPr>
          <w:rFonts w:ascii="Times New Roman" w:hAnsi="Times New Roman" w:eastAsia="Times New Roman" w:cs="Times New Roman"/>
          <w:sz w:val="24"/>
          <w:szCs w:val="24"/>
          <w:lang w:bidi="ar-SA"/>
        </w:rPr>
        <w:t xml:space="preserve">If </w:t>
      </w:r>
      <w:r w:rsidRPr="20A0EEE8" w:rsidR="00120009">
        <w:rPr>
          <w:rFonts w:ascii="Times New Roman" w:hAnsi="Times New Roman" w:eastAsia="Times New Roman" w:cs="Times New Roman"/>
          <w:sz w:val="24"/>
          <w:szCs w:val="24"/>
          <w:lang w:bidi="ar-SA"/>
        </w:rPr>
        <w:t xml:space="preserve">a </w:t>
      </w:r>
      <w:r w:rsidRPr="20A0EEE8" w:rsidR="006C0C92">
        <w:rPr>
          <w:rFonts w:ascii="Times New Roman" w:hAnsi="Times New Roman" w:eastAsia="Times New Roman" w:cs="Times New Roman"/>
          <w:sz w:val="24"/>
          <w:szCs w:val="24"/>
          <w:lang w:bidi="ar-SA"/>
        </w:rPr>
        <w:t>concern involves the Headteacher, it should be reported to the Chair of Governors.</w:t>
      </w:r>
    </w:p>
    <w:p w:rsidR="00420222" w:rsidP="00221F63" w:rsidRDefault="00420222" w14:paraId="13BD22CD" w14:textId="77777777">
      <w:pPr>
        <w:pStyle w:val="BodyText"/>
        <w:spacing w:before="157"/>
        <w:ind w:left="120"/>
        <w:rPr>
          <w:color w:val="06142F"/>
        </w:rPr>
      </w:pPr>
    </w:p>
    <w:p w:rsidR="00420222" w:rsidP="00221F63" w:rsidRDefault="00420222" w14:paraId="6E278DC7" w14:textId="77777777">
      <w:pPr>
        <w:pStyle w:val="BodyText"/>
        <w:spacing w:before="157"/>
        <w:ind w:left="120"/>
        <w:rPr>
          <w:color w:val="06142F"/>
        </w:rPr>
      </w:pPr>
    </w:p>
    <w:p w:rsidRPr="00420222" w:rsidR="00420222" w:rsidP="00420222" w:rsidRDefault="00420222" w14:paraId="0EB20115" w14:textId="77777777">
      <w:pPr>
        <w:widowControl/>
        <w:autoSpaceDE/>
        <w:autoSpaceDN/>
        <w:ind w:left="90"/>
        <w:textAlignment w:val="baseline"/>
        <w:rPr>
          <w:rFonts w:ascii="Segoe UI" w:hAnsi="Segoe UI" w:eastAsia="Times New Roman" w:cs="Segoe UI"/>
          <w:sz w:val="18"/>
          <w:szCs w:val="18"/>
          <w:lang w:bidi="ar-SA"/>
        </w:rPr>
      </w:pPr>
      <w:r w:rsidRPr="00420222">
        <w:rPr>
          <w:rFonts w:ascii="Calibri" w:hAnsi="Calibri" w:eastAsia="Times New Roman" w:cs="Calibri"/>
          <w:b/>
          <w:bCs/>
          <w:lang w:bidi="ar-SA"/>
        </w:rPr>
        <w:t>REVIEW</w:t>
      </w:r>
      <w:r w:rsidRPr="00420222">
        <w:rPr>
          <w:rFonts w:ascii="Calibri" w:hAnsi="Calibri" w:eastAsia="Times New Roman" w:cs="Calibri"/>
          <w:lang w:bidi="ar-SA"/>
        </w:rPr>
        <w:t> </w:t>
      </w:r>
    </w:p>
    <w:p w:rsidRPr="00420222" w:rsidR="00420222" w:rsidP="00420222" w:rsidRDefault="00420222" w14:paraId="5DE0416B" w14:textId="77777777">
      <w:pPr>
        <w:widowControl/>
        <w:autoSpaceDE/>
        <w:autoSpaceDN/>
        <w:ind w:left="90"/>
        <w:textAlignment w:val="baseline"/>
        <w:rPr>
          <w:rFonts w:ascii="Segoe UI" w:hAnsi="Segoe UI" w:eastAsia="Times New Roman" w:cs="Segoe UI"/>
          <w:sz w:val="18"/>
          <w:szCs w:val="18"/>
          <w:lang w:bidi="ar-SA"/>
        </w:rPr>
      </w:pPr>
      <w:r w:rsidRPr="00420222">
        <w:rPr>
          <w:rFonts w:ascii="Calibri" w:hAnsi="Calibri" w:eastAsia="Times New Roman" w:cs="Calibri"/>
          <w:lang w:bidi="ar-SA"/>
        </w:rPr>
        <w:t>This policy will be reviewed on a two-year rolling programme. </w:t>
      </w:r>
    </w:p>
    <w:p w:rsidRPr="00420222" w:rsidR="00420222" w:rsidP="00420222" w:rsidRDefault="00420222" w14:paraId="7F3A87F3" w14:textId="77777777">
      <w:pPr>
        <w:widowControl/>
        <w:autoSpaceDE/>
        <w:autoSpaceDN/>
        <w:textAlignment w:val="baseline"/>
        <w:rPr>
          <w:rFonts w:ascii="Segoe UI" w:hAnsi="Segoe UI" w:eastAsia="Times New Roman" w:cs="Segoe UI"/>
          <w:sz w:val="18"/>
          <w:szCs w:val="18"/>
          <w:lang w:bidi="ar-SA"/>
        </w:rPr>
      </w:pPr>
      <w:r w:rsidRPr="00420222">
        <w:rPr>
          <w:rFonts w:ascii="Calibri" w:hAnsi="Calibri" w:eastAsia="Times New Roman" w:cs="Calibri"/>
          <w:sz w:val="26"/>
          <w:szCs w:val="26"/>
          <w:lang w:bidi="ar-SA"/>
        </w:rPr>
        <w:t> </w:t>
      </w:r>
    </w:p>
    <w:tbl>
      <w:tblPr>
        <w:tblW w:w="0"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685"/>
        <w:gridCol w:w="1830"/>
        <w:gridCol w:w="2280"/>
        <w:gridCol w:w="2205"/>
      </w:tblGrid>
      <w:tr w:rsidRPr="00420222" w:rsidR="00420222" w:rsidTr="20A0EEE8" w14:paraId="3BE46076" w14:textId="77777777">
        <w:trPr>
          <w:trHeight w:val="255"/>
        </w:trPr>
        <w:tc>
          <w:tcPr>
            <w:tcW w:w="26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420222" w14:paraId="037E6C91" w14:textId="77777777">
            <w:pPr>
              <w:widowControl/>
              <w:autoSpaceDE/>
              <w:autoSpaceDN/>
              <w:ind w:left="105"/>
              <w:textAlignment w:val="baseline"/>
              <w:rPr>
                <w:rFonts w:ascii="Times New Roman" w:hAnsi="Times New Roman" w:eastAsia="Times New Roman" w:cs="Times New Roman"/>
                <w:sz w:val="24"/>
                <w:szCs w:val="24"/>
                <w:lang w:bidi="ar-SA"/>
              </w:rPr>
            </w:pPr>
            <w:r w:rsidRPr="00420222">
              <w:rPr>
                <w:rFonts w:ascii="Calibri" w:hAnsi="Calibri" w:eastAsia="Times New Roman" w:cs="Calibri"/>
                <w:lang w:bidi="ar-SA"/>
              </w:rPr>
              <w:t>Updated by </w:t>
            </w:r>
          </w:p>
        </w:tc>
        <w:tc>
          <w:tcPr>
            <w:tcW w:w="631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420222" w14:paraId="2417B0BF" w14:textId="4ED99543">
            <w:pPr>
              <w:widowControl/>
              <w:autoSpaceDE/>
              <w:autoSpaceDN/>
              <w:ind w:left="105"/>
              <w:textAlignment w:val="baseline"/>
              <w:rPr>
                <w:rFonts w:ascii="Times New Roman" w:hAnsi="Times New Roman" w:eastAsia="Times New Roman" w:cs="Times New Roman"/>
                <w:sz w:val="24"/>
                <w:szCs w:val="24"/>
                <w:lang w:bidi="ar-SA"/>
              </w:rPr>
            </w:pPr>
            <w:r>
              <w:rPr>
                <w:rFonts w:ascii="Calibri" w:hAnsi="Calibri" w:eastAsia="Times New Roman" w:cs="Calibri"/>
                <w:lang w:bidi="ar-SA"/>
              </w:rPr>
              <w:t>Kara Lebihan</w:t>
            </w:r>
            <w:r w:rsidRPr="00420222">
              <w:rPr>
                <w:rFonts w:ascii="Calibri" w:hAnsi="Calibri" w:eastAsia="Times New Roman" w:cs="Calibri"/>
                <w:lang w:bidi="ar-SA"/>
              </w:rPr>
              <w:t> </w:t>
            </w:r>
          </w:p>
        </w:tc>
      </w:tr>
      <w:tr w:rsidRPr="00420222" w:rsidR="00420222" w:rsidTr="20A0EEE8" w14:paraId="64C5F202" w14:textId="77777777">
        <w:trPr>
          <w:trHeight w:val="255"/>
        </w:trPr>
        <w:tc>
          <w:tcPr>
            <w:tcW w:w="26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420222" w14:paraId="435556E0" w14:textId="77777777">
            <w:pPr>
              <w:widowControl/>
              <w:autoSpaceDE/>
              <w:autoSpaceDN/>
              <w:ind w:left="105"/>
              <w:textAlignment w:val="baseline"/>
              <w:rPr>
                <w:rFonts w:ascii="Times New Roman" w:hAnsi="Times New Roman" w:eastAsia="Times New Roman" w:cs="Times New Roman"/>
                <w:sz w:val="24"/>
                <w:szCs w:val="24"/>
                <w:lang w:bidi="ar-SA"/>
              </w:rPr>
            </w:pPr>
            <w:r w:rsidRPr="00420222">
              <w:rPr>
                <w:rFonts w:ascii="Calibri" w:hAnsi="Calibri" w:eastAsia="Times New Roman" w:cs="Calibri"/>
                <w:lang w:bidi="ar-SA"/>
              </w:rPr>
              <w:t>Date Updated </w:t>
            </w:r>
          </w:p>
        </w:tc>
        <w:tc>
          <w:tcPr>
            <w:tcW w:w="631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F4318E" w:rsidRDefault="00F4318E" w14:paraId="3BF29835" w14:textId="251C030C">
            <w:pPr>
              <w:widowControl w:val="1"/>
              <w:autoSpaceDE/>
              <w:autoSpaceDN/>
              <w:textAlignment w:val="baseline"/>
              <w:rPr>
                <w:rFonts w:ascii="Times New Roman" w:hAnsi="Times New Roman" w:eastAsia="Times New Roman" w:cs="Times New Roman"/>
                <w:sz w:val="24"/>
                <w:szCs w:val="24"/>
                <w:lang w:bidi="ar-SA"/>
              </w:rPr>
            </w:pPr>
            <w:r w:rsidRPr="20A0EEE8" w:rsidR="00F4318E">
              <w:rPr>
                <w:rFonts w:ascii="Times New Roman" w:hAnsi="Times New Roman" w:eastAsia="Times New Roman" w:cs="Times New Roman"/>
                <w:sz w:val="24"/>
                <w:szCs w:val="24"/>
                <w:lang w:bidi="ar-SA"/>
              </w:rPr>
              <w:t>27</w:t>
            </w:r>
            <w:r w:rsidRPr="20A0EEE8" w:rsidR="00F4318E">
              <w:rPr>
                <w:rFonts w:ascii="Times New Roman" w:hAnsi="Times New Roman" w:eastAsia="Times New Roman" w:cs="Times New Roman"/>
                <w:sz w:val="24"/>
                <w:szCs w:val="24"/>
                <w:vertAlign w:val="superscript"/>
                <w:lang w:bidi="ar-SA"/>
              </w:rPr>
              <w:t>th</w:t>
            </w:r>
            <w:r w:rsidRPr="20A0EEE8" w:rsidR="00F4318E">
              <w:rPr>
                <w:rFonts w:ascii="Times New Roman" w:hAnsi="Times New Roman" w:eastAsia="Times New Roman" w:cs="Times New Roman"/>
                <w:sz w:val="24"/>
                <w:szCs w:val="24"/>
                <w:lang w:bidi="ar-SA"/>
              </w:rPr>
              <w:t xml:space="preserve"> June 202</w:t>
            </w:r>
            <w:r w:rsidRPr="20A0EEE8" w:rsidR="00120009">
              <w:rPr>
                <w:rFonts w:ascii="Times New Roman" w:hAnsi="Times New Roman" w:eastAsia="Times New Roman" w:cs="Times New Roman"/>
                <w:sz w:val="24"/>
                <w:szCs w:val="24"/>
                <w:lang w:bidi="ar-SA"/>
              </w:rPr>
              <w:t>6</w:t>
            </w:r>
          </w:p>
        </w:tc>
      </w:tr>
      <w:tr w:rsidRPr="00420222" w:rsidR="00420222" w:rsidTr="20A0EEE8" w14:paraId="3D469CD7" w14:textId="77777777">
        <w:trPr>
          <w:trHeight w:val="255"/>
        </w:trPr>
        <w:tc>
          <w:tcPr>
            <w:tcW w:w="26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420222" w14:paraId="18E21EE1" w14:textId="77777777">
            <w:pPr>
              <w:widowControl/>
              <w:autoSpaceDE/>
              <w:autoSpaceDN/>
              <w:ind w:left="105"/>
              <w:textAlignment w:val="baseline"/>
              <w:rPr>
                <w:rFonts w:ascii="Times New Roman" w:hAnsi="Times New Roman" w:eastAsia="Times New Roman" w:cs="Times New Roman"/>
                <w:sz w:val="24"/>
                <w:szCs w:val="24"/>
                <w:lang w:bidi="ar-SA"/>
              </w:rPr>
            </w:pPr>
            <w:r w:rsidRPr="00420222">
              <w:rPr>
                <w:rFonts w:ascii="Calibri" w:hAnsi="Calibri" w:eastAsia="Times New Roman" w:cs="Calibri"/>
                <w:lang w:bidi="ar-SA"/>
              </w:rPr>
              <w:t>Date of Next Review </w:t>
            </w:r>
          </w:p>
        </w:tc>
        <w:tc>
          <w:tcPr>
            <w:tcW w:w="631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F4318E" w14:paraId="35C763A6" w14:textId="2A8BE405">
            <w:pPr>
              <w:widowControl w:val="1"/>
              <w:autoSpaceDE/>
              <w:autoSpaceDN/>
              <w:textAlignment w:val="baseline"/>
              <w:rPr>
                <w:rFonts w:ascii="Times New Roman" w:hAnsi="Times New Roman" w:eastAsia="Times New Roman" w:cs="Times New Roman"/>
                <w:sz w:val="24"/>
                <w:szCs w:val="24"/>
                <w:lang w:bidi="ar-SA"/>
              </w:rPr>
            </w:pPr>
            <w:r w:rsidRPr="20A0EEE8" w:rsidR="00F4318E">
              <w:rPr>
                <w:rFonts w:ascii="Times New Roman" w:hAnsi="Times New Roman" w:eastAsia="Times New Roman" w:cs="Times New Roman"/>
                <w:sz w:val="24"/>
                <w:szCs w:val="24"/>
                <w:lang w:bidi="ar-SA"/>
              </w:rPr>
              <w:t>26</w:t>
            </w:r>
            <w:r w:rsidRPr="20A0EEE8" w:rsidR="00F4318E">
              <w:rPr>
                <w:rFonts w:ascii="Times New Roman" w:hAnsi="Times New Roman" w:eastAsia="Times New Roman" w:cs="Times New Roman"/>
                <w:sz w:val="24"/>
                <w:szCs w:val="24"/>
                <w:vertAlign w:val="superscript"/>
                <w:lang w:bidi="ar-SA"/>
              </w:rPr>
              <w:t>th</w:t>
            </w:r>
            <w:r w:rsidRPr="20A0EEE8" w:rsidR="00F4318E">
              <w:rPr>
                <w:rFonts w:ascii="Times New Roman" w:hAnsi="Times New Roman" w:eastAsia="Times New Roman" w:cs="Times New Roman"/>
                <w:sz w:val="24"/>
                <w:szCs w:val="24"/>
                <w:lang w:bidi="ar-SA"/>
              </w:rPr>
              <w:t xml:space="preserve"> June 202</w:t>
            </w:r>
            <w:r w:rsidRPr="20A0EEE8" w:rsidR="00120009">
              <w:rPr>
                <w:rFonts w:ascii="Times New Roman" w:hAnsi="Times New Roman" w:eastAsia="Times New Roman" w:cs="Times New Roman"/>
                <w:sz w:val="24"/>
                <w:szCs w:val="24"/>
                <w:lang w:bidi="ar-SA"/>
              </w:rPr>
              <w:t>8</w:t>
            </w:r>
          </w:p>
        </w:tc>
      </w:tr>
      <w:tr w:rsidRPr="00420222" w:rsidR="00420222" w:rsidTr="20A0EEE8" w14:paraId="432CD3E8" w14:textId="77777777">
        <w:trPr>
          <w:trHeight w:val="270"/>
        </w:trPr>
        <w:tc>
          <w:tcPr>
            <w:tcW w:w="26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420222" w14:paraId="58FBAD29" w14:textId="77777777">
            <w:pPr>
              <w:widowControl/>
              <w:autoSpaceDE/>
              <w:autoSpaceDN/>
              <w:ind w:left="105"/>
              <w:textAlignment w:val="baseline"/>
              <w:rPr>
                <w:rFonts w:ascii="Times New Roman" w:hAnsi="Times New Roman" w:eastAsia="Times New Roman" w:cs="Times New Roman"/>
                <w:sz w:val="24"/>
                <w:szCs w:val="24"/>
                <w:lang w:bidi="ar-SA"/>
              </w:rPr>
            </w:pPr>
            <w:r w:rsidRPr="00420222">
              <w:rPr>
                <w:rFonts w:ascii="Calibri" w:hAnsi="Calibri" w:eastAsia="Times New Roman" w:cs="Calibri"/>
                <w:lang w:bidi="ar-SA"/>
              </w:rPr>
              <w:t>Governing Body Approval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420222" w14:paraId="4A2EDB8E" w14:textId="77777777">
            <w:pPr>
              <w:widowControl/>
              <w:autoSpaceDE/>
              <w:autoSpaceDN/>
              <w:ind w:left="105"/>
              <w:textAlignment w:val="baseline"/>
              <w:rPr>
                <w:rFonts w:ascii="Times New Roman" w:hAnsi="Times New Roman" w:eastAsia="Times New Roman" w:cs="Times New Roman"/>
                <w:sz w:val="24"/>
                <w:szCs w:val="24"/>
                <w:lang w:bidi="ar-SA"/>
              </w:rPr>
            </w:pPr>
            <w:r w:rsidRPr="00420222">
              <w:rPr>
                <w:rFonts w:ascii="Calibri" w:hAnsi="Calibri" w:eastAsia="Times New Roman" w:cs="Calibri"/>
                <w:b/>
                <w:bCs/>
                <w:lang w:bidi="ar-SA"/>
              </w:rPr>
              <w:t>Yes</w:t>
            </w:r>
            <w:r w:rsidRPr="00420222">
              <w:rPr>
                <w:rFonts w:ascii="Calibri" w:hAnsi="Calibri" w:eastAsia="Times New Roman" w:cs="Calibri"/>
                <w:lang w:bidi="ar-SA"/>
              </w:rPr>
              <w:t>/No </w:t>
            </w:r>
          </w:p>
        </w:tc>
        <w:tc>
          <w:tcPr>
            <w:tcW w:w="448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420222" w14:paraId="02A9B261" w14:textId="77777777">
            <w:pPr>
              <w:widowControl/>
              <w:autoSpaceDE/>
              <w:autoSpaceDN/>
              <w:ind w:left="105"/>
              <w:textAlignment w:val="baseline"/>
              <w:rPr>
                <w:rFonts w:ascii="Times New Roman" w:hAnsi="Times New Roman" w:eastAsia="Times New Roman" w:cs="Times New Roman"/>
                <w:sz w:val="24"/>
                <w:szCs w:val="24"/>
                <w:lang w:bidi="ar-SA"/>
              </w:rPr>
            </w:pPr>
            <w:r w:rsidRPr="00420222">
              <w:rPr>
                <w:rFonts w:ascii="Calibri" w:hAnsi="Calibri" w:eastAsia="Times New Roman" w:cs="Calibri"/>
                <w:lang w:bidi="ar-SA"/>
              </w:rPr>
              <w:t>Signed/Dated </w:t>
            </w:r>
          </w:p>
        </w:tc>
      </w:tr>
      <w:tr w:rsidRPr="00420222" w:rsidR="00420222" w:rsidTr="20A0EEE8" w14:paraId="46FE8528" w14:textId="77777777">
        <w:trPr>
          <w:trHeight w:val="255"/>
        </w:trPr>
        <w:tc>
          <w:tcPr>
            <w:tcW w:w="26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420222" w14:paraId="29CA4C9E" w14:textId="77777777">
            <w:pPr>
              <w:widowControl/>
              <w:autoSpaceDE/>
              <w:autoSpaceDN/>
              <w:ind w:left="105"/>
              <w:textAlignment w:val="baseline"/>
              <w:rPr>
                <w:rFonts w:ascii="Times New Roman" w:hAnsi="Times New Roman" w:eastAsia="Times New Roman" w:cs="Times New Roman"/>
                <w:sz w:val="24"/>
                <w:szCs w:val="24"/>
                <w:lang w:bidi="ar-SA"/>
              </w:rPr>
            </w:pPr>
            <w:r w:rsidRPr="00420222">
              <w:rPr>
                <w:rFonts w:ascii="Calibri" w:hAnsi="Calibri" w:eastAsia="Times New Roman" w:cs="Calibri"/>
                <w:lang w:bidi="ar-SA"/>
              </w:rPr>
              <w:t>Website/App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420222" w14:paraId="50EA1201" w14:textId="77777777">
            <w:pPr>
              <w:widowControl/>
              <w:autoSpaceDE/>
              <w:autoSpaceDN/>
              <w:ind w:left="105"/>
              <w:textAlignment w:val="baseline"/>
              <w:rPr>
                <w:rFonts w:ascii="Times New Roman" w:hAnsi="Times New Roman" w:eastAsia="Times New Roman" w:cs="Times New Roman"/>
                <w:sz w:val="24"/>
                <w:szCs w:val="24"/>
                <w:lang w:bidi="ar-SA"/>
              </w:rPr>
            </w:pPr>
            <w:r w:rsidRPr="00420222">
              <w:rPr>
                <w:rFonts w:ascii="Calibri" w:hAnsi="Calibri" w:eastAsia="Times New Roman" w:cs="Calibri"/>
                <w:b/>
                <w:bCs/>
                <w:lang w:bidi="ar-SA"/>
              </w:rPr>
              <w:t>Yes</w:t>
            </w:r>
            <w:r w:rsidRPr="00420222">
              <w:rPr>
                <w:rFonts w:ascii="Calibri" w:hAnsi="Calibri" w:eastAsia="Times New Roman" w:cs="Calibri"/>
                <w:lang w:bidi="ar-SA"/>
              </w:rPr>
              <w:t>/No </w:t>
            </w:r>
          </w:p>
        </w:tc>
        <w:tc>
          <w:tcPr>
            <w:tcW w:w="22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420222" w14:paraId="3EC18A94" w14:textId="77777777">
            <w:pPr>
              <w:widowControl/>
              <w:autoSpaceDE/>
              <w:autoSpaceDN/>
              <w:ind w:left="105"/>
              <w:textAlignment w:val="baseline"/>
              <w:rPr>
                <w:rFonts w:ascii="Times New Roman" w:hAnsi="Times New Roman" w:eastAsia="Times New Roman" w:cs="Times New Roman"/>
                <w:sz w:val="24"/>
                <w:szCs w:val="24"/>
                <w:lang w:bidi="ar-SA"/>
              </w:rPr>
            </w:pPr>
            <w:r w:rsidRPr="00420222">
              <w:rPr>
                <w:rFonts w:ascii="Calibri" w:hAnsi="Calibri" w:eastAsia="Times New Roman" w:cs="Calibri"/>
                <w:lang w:bidi="ar-SA"/>
              </w:rPr>
              <w:t>ISI </w:t>
            </w:r>
          </w:p>
        </w:tc>
        <w:tc>
          <w:tcPr>
            <w:tcW w:w="22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420222" w14:paraId="21EE1DEB" w14:textId="77777777">
            <w:pPr>
              <w:widowControl/>
              <w:autoSpaceDE/>
              <w:autoSpaceDN/>
              <w:ind w:left="105"/>
              <w:textAlignment w:val="baseline"/>
              <w:rPr>
                <w:rFonts w:ascii="Times New Roman" w:hAnsi="Times New Roman" w:eastAsia="Times New Roman" w:cs="Times New Roman"/>
                <w:sz w:val="24"/>
                <w:szCs w:val="24"/>
                <w:lang w:bidi="ar-SA"/>
              </w:rPr>
            </w:pPr>
            <w:r w:rsidRPr="00420222">
              <w:rPr>
                <w:rFonts w:ascii="Calibri" w:hAnsi="Calibri" w:eastAsia="Times New Roman" w:cs="Calibri"/>
                <w:lang w:bidi="ar-SA"/>
              </w:rPr>
              <w:t>Yes/</w:t>
            </w:r>
            <w:r w:rsidRPr="00420222">
              <w:rPr>
                <w:rFonts w:ascii="Calibri" w:hAnsi="Calibri" w:eastAsia="Times New Roman" w:cs="Calibri"/>
                <w:b/>
                <w:bCs/>
                <w:lang w:bidi="ar-SA"/>
              </w:rPr>
              <w:t>No </w:t>
            </w:r>
          </w:p>
        </w:tc>
      </w:tr>
      <w:tr w:rsidRPr="00420222" w:rsidR="00420222" w:rsidTr="20A0EEE8" w14:paraId="1EC4F04A" w14:textId="77777777">
        <w:trPr>
          <w:trHeight w:val="300"/>
        </w:trPr>
        <w:tc>
          <w:tcPr>
            <w:tcW w:w="26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420222" w14:paraId="2D471FA2" w14:textId="77777777">
            <w:pPr>
              <w:widowControl/>
              <w:autoSpaceDE/>
              <w:autoSpaceDN/>
              <w:ind w:left="105"/>
              <w:textAlignment w:val="baseline"/>
              <w:rPr>
                <w:rFonts w:ascii="Times New Roman" w:hAnsi="Times New Roman" w:eastAsia="Times New Roman" w:cs="Times New Roman"/>
                <w:sz w:val="24"/>
                <w:szCs w:val="24"/>
                <w:lang w:bidi="ar-SA"/>
              </w:rPr>
            </w:pPr>
            <w:r w:rsidRPr="00420222">
              <w:rPr>
                <w:rFonts w:ascii="Calibri" w:hAnsi="Calibri" w:eastAsia="Times New Roman" w:cs="Calibri"/>
                <w:lang w:bidi="ar-SA"/>
              </w:rPr>
              <w:t>Staff Handbook </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420222" w14:paraId="1C954400" w14:textId="77777777">
            <w:pPr>
              <w:widowControl/>
              <w:autoSpaceDE/>
              <w:autoSpaceDN/>
              <w:ind w:left="105"/>
              <w:textAlignment w:val="baseline"/>
              <w:rPr>
                <w:rFonts w:ascii="Times New Roman" w:hAnsi="Times New Roman" w:eastAsia="Times New Roman" w:cs="Times New Roman"/>
                <w:sz w:val="24"/>
                <w:szCs w:val="24"/>
                <w:lang w:bidi="ar-SA"/>
              </w:rPr>
            </w:pPr>
            <w:r w:rsidRPr="00420222">
              <w:rPr>
                <w:rFonts w:ascii="Calibri" w:hAnsi="Calibri" w:eastAsia="Times New Roman" w:cs="Calibri"/>
                <w:b/>
                <w:bCs/>
                <w:lang w:bidi="ar-SA"/>
              </w:rPr>
              <w:t>Yes</w:t>
            </w:r>
            <w:r w:rsidRPr="00420222">
              <w:rPr>
                <w:rFonts w:ascii="Calibri" w:hAnsi="Calibri" w:eastAsia="Times New Roman" w:cs="Calibri"/>
                <w:lang w:bidi="ar-SA"/>
              </w:rPr>
              <w:t>/No </w:t>
            </w:r>
          </w:p>
        </w:tc>
        <w:tc>
          <w:tcPr>
            <w:tcW w:w="22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420222" w14:paraId="255E65AE" w14:textId="77777777">
            <w:pPr>
              <w:widowControl/>
              <w:autoSpaceDE/>
              <w:autoSpaceDN/>
              <w:ind w:left="105"/>
              <w:textAlignment w:val="baseline"/>
              <w:rPr>
                <w:rFonts w:ascii="Times New Roman" w:hAnsi="Times New Roman" w:eastAsia="Times New Roman" w:cs="Times New Roman"/>
                <w:sz w:val="24"/>
                <w:szCs w:val="24"/>
                <w:lang w:bidi="ar-SA"/>
              </w:rPr>
            </w:pPr>
            <w:r w:rsidRPr="00420222">
              <w:rPr>
                <w:rFonts w:ascii="Calibri" w:hAnsi="Calibri" w:eastAsia="Times New Roman" w:cs="Calibri"/>
                <w:lang w:bidi="ar-SA"/>
              </w:rPr>
              <w:t>Parent Handbook </w:t>
            </w:r>
          </w:p>
        </w:tc>
        <w:tc>
          <w:tcPr>
            <w:tcW w:w="22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420222" w:rsidR="00420222" w:rsidP="00420222" w:rsidRDefault="00420222" w14:paraId="316F8819" w14:textId="77777777">
            <w:pPr>
              <w:widowControl/>
              <w:autoSpaceDE/>
              <w:autoSpaceDN/>
              <w:ind w:left="105"/>
              <w:textAlignment w:val="baseline"/>
              <w:rPr>
                <w:rFonts w:ascii="Times New Roman" w:hAnsi="Times New Roman" w:eastAsia="Times New Roman" w:cs="Times New Roman"/>
                <w:sz w:val="24"/>
                <w:szCs w:val="24"/>
                <w:lang w:bidi="ar-SA"/>
              </w:rPr>
            </w:pPr>
            <w:r w:rsidRPr="00420222">
              <w:rPr>
                <w:rFonts w:ascii="Calibri" w:hAnsi="Calibri" w:eastAsia="Times New Roman" w:cs="Calibri"/>
                <w:b/>
                <w:bCs/>
                <w:lang w:bidi="ar-SA"/>
              </w:rPr>
              <w:t>Yes</w:t>
            </w:r>
            <w:r w:rsidRPr="00420222">
              <w:rPr>
                <w:rFonts w:ascii="Calibri" w:hAnsi="Calibri" w:eastAsia="Times New Roman" w:cs="Calibri"/>
                <w:lang w:bidi="ar-SA"/>
              </w:rPr>
              <w:t>/No </w:t>
            </w:r>
          </w:p>
        </w:tc>
      </w:tr>
    </w:tbl>
    <w:p w:rsidRPr="00420222" w:rsidR="00420222" w:rsidP="00420222" w:rsidRDefault="00420222" w14:paraId="04430C1F" w14:textId="77777777">
      <w:pPr>
        <w:widowControl/>
        <w:autoSpaceDE/>
        <w:autoSpaceDN/>
        <w:textAlignment w:val="baseline"/>
        <w:rPr>
          <w:rFonts w:ascii="Segoe UI" w:hAnsi="Segoe UI" w:eastAsia="Times New Roman" w:cs="Segoe UI"/>
          <w:sz w:val="18"/>
          <w:szCs w:val="18"/>
          <w:lang w:bidi="ar-SA"/>
        </w:rPr>
      </w:pPr>
      <w:r w:rsidRPr="00420222">
        <w:rPr>
          <w:rFonts w:ascii="Calibri" w:hAnsi="Calibri" w:eastAsia="Times New Roman" w:cs="Calibri"/>
          <w:lang w:bidi="ar-SA"/>
        </w:rPr>
        <w:t> </w:t>
      </w:r>
    </w:p>
    <w:p w:rsidRPr="00221F63" w:rsidR="00420222" w:rsidP="00221F63" w:rsidRDefault="00420222" w14:paraId="3893725D" w14:textId="77777777">
      <w:pPr>
        <w:pStyle w:val="BodyText"/>
        <w:spacing w:before="157"/>
        <w:ind w:left="120"/>
        <w:rPr>
          <w:color w:val="06142F"/>
        </w:rPr>
      </w:pPr>
    </w:p>
    <w:p w:rsidR="0090618B" w:rsidRDefault="0090618B" w14:paraId="04B21912" w14:textId="77777777">
      <w:pPr>
        <w:pStyle w:val="BodyText"/>
        <w:rPr>
          <w:sz w:val="24"/>
        </w:rPr>
      </w:pPr>
    </w:p>
    <w:p w:rsidR="0090618B" w:rsidRDefault="0090618B" w14:paraId="43D701E8" w14:textId="13C8CC9E">
      <w:pPr>
        <w:pStyle w:val="BodyText"/>
        <w:spacing w:before="183" w:line="256" w:lineRule="auto"/>
        <w:ind w:left="119" w:right="575"/>
      </w:pPr>
    </w:p>
    <w:sectPr w:rsidR="0090618B">
      <w:pgSz w:w="11910" w:h="16840" w:orient="portrait"/>
      <w:pgMar w:top="1360" w:right="13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9D"/>
    <w:multiLevelType w:val="multilevel"/>
    <w:tmpl w:val="CA68714C"/>
    <w:lvl w:ilvl="0">
      <w:start w:val="1"/>
      <w:numFmt w:val="decimal"/>
      <w:lvlText w:val="%1."/>
      <w:lvlJc w:val="left"/>
      <w:pPr>
        <w:ind w:left="407" w:hanging="432"/>
      </w:pPr>
      <w:rPr>
        <w:rFonts w:hint="default" w:ascii="Arial" w:hAnsi="Arial" w:eastAsia="Arial" w:cs="Arial"/>
        <w:color w:val="06142F"/>
        <w:spacing w:val="-3"/>
        <w:w w:val="100"/>
        <w:sz w:val="22"/>
        <w:szCs w:val="22"/>
        <w:lang w:val="en-GB" w:eastAsia="en-GB" w:bidi="en-GB"/>
      </w:rPr>
    </w:lvl>
    <w:lvl w:ilvl="1">
      <w:start w:val="1"/>
      <w:numFmt w:val="decimal"/>
      <w:lvlText w:val="%1.%2."/>
      <w:lvlJc w:val="left"/>
      <w:pPr>
        <w:ind w:left="2382" w:hanging="723"/>
      </w:pPr>
      <w:rPr>
        <w:rFonts w:hint="default" w:ascii="Arial" w:hAnsi="Arial" w:eastAsia="Arial" w:cs="Arial"/>
        <w:color w:val="06142F"/>
        <w:spacing w:val="-13"/>
        <w:w w:val="100"/>
        <w:sz w:val="22"/>
        <w:szCs w:val="22"/>
        <w:lang w:val="en-GB" w:eastAsia="en-GB" w:bidi="en-GB"/>
      </w:rPr>
    </w:lvl>
    <w:lvl w:ilvl="2">
      <w:numFmt w:val="bullet"/>
      <w:lvlText w:val="•"/>
      <w:lvlJc w:val="left"/>
      <w:pPr>
        <w:ind w:left="2380" w:hanging="723"/>
      </w:pPr>
      <w:rPr>
        <w:rFonts w:hint="default"/>
        <w:lang w:val="en-GB" w:eastAsia="en-GB" w:bidi="en-GB"/>
      </w:rPr>
    </w:lvl>
    <w:lvl w:ilvl="3">
      <w:numFmt w:val="bullet"/>
      <w:lvlText w:val="•"/>
      <w:lvlJc w:val="left"/>
      <w:pPr>
        <w:ind w:left="3238" w:hanging="723"/>
      </w:pPr>
      <w:rPr>
        <w:rFonts w:hint="default"/>
        <w:lang w:val="en-GB" w:eastAsia="en-GB" w:bidi="en-GB"/>
      </w:rPr>
    </w:lvl>
    <w:lvl w:ilvl="4">
      <w:numFmt w:val="bullet"/>
      <w:lvlText w:val="•"/>
      <w:lvlJc w:val="left"/>
      <w:pPr>
        <w:ind w:left="4096" w:hanging="723"/>
      </w:pPr>
      <w:rPr>
        <w:rFonts w:hint="default"/>
        <w:lang w:val="en-GB" w:eastAsia="en-GB" w:bidi="en-GB"/>
      </w:rPr>
    </w:lvl>
    <w:lvl w:ilvl="5">
      <w:numFmt w:val="bullet"/>
      <w:lvlText w:val="•"/>
      <w:lvlJc w:val="left"/>
      <w:pPr>
        <w:ind w:left="4954" w:hanging="723"/>
      </w:pPr>
      <w:rPr>
        <w:rFonts w:hint="default"/>
        <w:lang w:val="en-GB" w:eastAsia="en-GB" w:bidi="en-GB"/>
      </w:rPr>
    </w:lvl>
    <w:lvl w:ilvl="6">
      <w:numFmt w:val="bullet"/>
      <w:lvlText w:val="•"/>
      <w:lvlJc w:val="left"/>
      <w:pPr>
        <w:ind w:left="5813" w:hanging="723"/>
      </w:pPr>
      <w:rPr>
        <w:rFonts w:hint="default"/>
        <w:lang w:val="en-GB" w:eastAsia="en-GB" w:bidi="en-GB"/>
      </w:rPr>
    </w:lvl>
    <w:lvl w:ilvl="7">
      <w:numFmt w:val="bullet"/>
      <w:lvlText w:val="•"/>
      <w:lvlJc w:val="left"/>
      <w:pPr>
        <w:ind w:left="6671" w:hanging="723"/>
      </w:pPr>
      <w:rPr>
        <w:rFonts w:hint="default"/>
        <w:lang w:val="en-GB" w:eastAsia="en-GB" w:bidi="en-GB"/>
      </w:rPr>
    </w:lvl>
    <w:lvl w:ilvl="8">
      <w:numFmt w:val="bullet"/>
      <w:lvlText w:val="•"/>
      <w:lvlJc w:val="left"/>
      <w:pPr>
        <w:ind w:left="7529" w:hanging="723"/>
      </w:pPr>
      <w:rPr>
        <w:rFonts w:hint="default"/>
        <w:lang w:val="en-GB" w:eastAsia="en-GB" w:bidi="en-GB"/>
      </w:rPr>
    </w:lvl>
  </w:abstractNum>
  <w:abstractNum w:abstractNumId="1" w15:restartNumberingAfterBreak="0">
    <w:nsid w:val="266412A9"/>
    <w:multiLevelType w:val="multilevel"/>
    <w:tmpl w:val="EA9E4338"/>
    <w:lvl w:ilvl="0">
      <w:start w:val="10"/>
      <w:numFmt w:val="decimal"/>
      <w:lvlText w:val="%1."/>
      <w:lvlJc w:val="left"/>
      <w:pPr>
        <w:ind w:left="408" w:hanging="433"/>
        <w:jc w:val="right"/>
      </w:pPr>
      <w:rPr>
        <w:rFonts w:hint="default" w:ascii="Arial" w:hAnsi="Arial" w:eastAsia="Arial" w:cs="Arial"/>
        <w:color w:val="06142F"/>
        <w:spacing w:val="-3"/>
        <w:w w:val="100"/>
        <w:sz w:val="22"/>
        <w:szCs w:val="22"/>
        <w:lang w:val="en-GB" w:eastAsia="en-GB" w:bidi="en-GB"/>
      </w:rPr>
    </w:lvl>
    <w:lvl w:ilvl="1">
      <w:start w:val="1"/>
      <w:numFmt w:val="decimal"/>
      <w:lvlText w:val="%1.%2."/>
      <w:lvlJc w:val="left"/>
      <w:pPr>
        <w:ind w:left="2063" w:hanging="720"/>
      </w:pPr>
      <w:rPr>
        <w:rFonts w:hint="default" w:ascii="Arial" w:hAnsi="Arial" w:eastAsia="Arial" w:cs="Arial"/>
        <w:color w:val="06142F"/>
        <w:spacing w:val="-13"/>
        <w:w w:val="100"/>
        <w:sz w:val="22"/>
        <w:szCs w:val="22"/>
        <w:lang w:val="en-GB" w:eastAsia="en-GB" w:bidi="en-GB"/>
      </w:rPr>
    </w:lvl>
    <w:lvl w:ilvl="2">
      <w:numFmt w:val="bullet"/>
      <w:lvlText w:val="•"/>
      <w:lvlJc w:val="left"/>
      <w:pPr>
        <w:ind w:left="2858" w:hanging="720"/>
      </w:pPr>
      <w:rPr>
        <w:rFonts w:hint="default"/>
        <w:lang w:val="en-GB" w:eastAsia="en-GB" w:bidi="en-GB"/>
      </w:rPr>
    </w:lvl>
    <w:lvl w:ilvl="3">
      <w:numFmt w:val="bullet"/>
      <w:lvlText w:val="•"/>
      <w:lvlJc w:val="left"/>
      <w:pPr>
        <w:ind w:left="3656" w:hanging="720"/>
      </w:pPr>
      <w:rPr>
        <w:rFonts w:hint="default"/>
        <w:lang w:val="en-GB" w:eastAsia="en-GB" w:bidi="en-GB"/>
      </w:rPr>
    </w:lvl>
    <w:lvl w:ilvl="4">
      <w:numFmt w:val="bullet"/>
      <w:lvlText w:val="•"/>
      <w:lvlJc w:val="left"/>
      <w:pPr>
        <w:ind w:left="4455" w:hanging="720"/>
      </w:pPr>
      <w:rPr>
        <w:rFonts w:hint="default"/>
        <w:lang w:val="en-GB" w:eastAsia="en-GB" w:bidi="en-GB"/>
      </w:rPr>
    </w:lvl>
    <w:lvl w:ilvl="5">
      <w:numFmt w:val="bullet"/>
      <w:lvlText w:val="•"/>
      <w:lvlJc w:val="left"/>
      <w:pPr>
        <w:ind w:left="5253" w:hanging="720"/>
      </w:pPr>
      <w:rPr>
        <w:rFonts w:hint="default"/>
        <w:lang w:val="en-GB" w:eastAsia="en-GB" w:bidi="en-GB"/>
      </w:rPr>
    </w:lvl>
    <w:lvl w:ilvl="6">
      <w:numFmt w:val="bullet"/>
      <w:lvlText w:val="•"/>
      <w:lvlJc w:val="left"/>
      <w:pPr>
        <w:ind w:left="6052" w:hanging="720"/>
      </w:pPr>
      <w:rPr>
        <w:rFonts w:hint="default"/>
        <w:lang w:val="en-GB" w:eastAsia="en-GB" w:bidi="en-GB"/>
      </w:rPr>
    </w:lvl>
    <w:lvl w:ilvl="7">
      <w:numFmt w:val="bullet"/>
      <w:lvlText w:val="•"/>
      <w:lvlJc w:val="left"/>
      <w:pPr>
        <w:ind w:left="6850" w:hanging="720"/>
      </w:pPr>
      <w:rPr>
        <w:rFonts w:hint="default"/>
        <w:lang w:val="en-GB" w:eastAsia="en-GB" w:bidi="en-GB"/>
      </w:rPr>
    </w:lvl>
    <w:lvl w:ilvl="8">
      <w:numFmt w:val="bullet"/>
      <w:lvlText w:val="•"/>
      <w:lvlJc w:val="left"/>
      <w:pPr>
        <w:ind w:left="7649" w:hanging="720"/>
      </w:pPr>
      <w:rPr>
        <w:rFonts w:hint="default"/>
        <w:lang w:val="en-GB" w:eastAsia="en-GB" w:bidi="en-GB"/>
      </w:rPr>
    </w:lvl>
  </w:abstractNum>
  <w:num w:numId="1" w16cid:durableId="592783555">
    <w:abstractNumId w:val="1"/>
  </w:num>
  <w:num w:numId="2" w16cid:durableId="1448309372">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18B"/>
    <w:rsid w:val="00022D2A"/>
    <w:rsid w:val="000274AE"/>
    <w:rsid w:val="00031CC1"/>
    <w:rsid w:val="00097677"/>
    <w:rsid w:val="00106659"/>
    <w:rsid w:val="00120009"/>
    <w:rsid w:val="00151BBE"/>
    <w:rsid w:val="00196A8D"/>
    <w:rsid w:val="001D5103"/>
    <w:rsid w:val="00210500"/>
    <w:rsid w:val="00221F63"/>
    <w:rsid w:val="00265C95"/>
    <w:rsid w:val="003A350D"/>
    <w:rsid w:val="003A53CB"/>
    <w:rsid w:val="00416832"/>
    <w:rsid w:val="00420222"/>
    <w:rsid w:val="00452317"/>
    <w:rsid w:val="004A4F7A"/>
    <w:rsid w:val="004D33DB"/>
    <w:rsid w:val="005379CD"/>
    <w:rsid w:val="0056160E"/>
    <w:rsid w:val="00596E8F"/>
    <w:rsid w:val="005F52EC"/>
    <w:rsid w:val="006201D9"/>
    <w:rsid w:val="006771C9"/>
    <w:rsid w:val="00684FFF"/>
    <w:rsid w:val="006C0C92"/>
    <w:rsid w:val="006F3B21"/>
    <w:rsid w:val="00704ECF"/>
    <w:rsid w:val="00772AB2"/>
    <w:rsid w:val="00775AB3"/>
    <w:rsid w:val="0078505E"/>
    <w:rsid w:val="007A2C16"/>
    <w:rsid w:val="007E322C"/>
    <w:rsid w:val="008555AA"/>
    <w:rsid w:val="008813B8"/>
    <w:rsid w:val="008A6492"/>
    <w:rsid w:val="008E2906"/>
    <w:rsid w:val="008E6B2E"/>
    <w:rsid w:val="008F7F7E"/>
    <w:rsid w:val="0090618B"/>
    <w:rsid w:val="00961CA3"/>
    <w:rsid w:val="00972478"/>
    <w:rsid w:val="00A148FA"/>
    <w:rsid w:val="00A81C32"/>
    <w:rsid w:val="00AA0C86"/>
    <w:rsid w:val="00AF131A"/>
    <w:rsid w:val="00B5328C"/>
    <w:rsid w:val="00B74B6B"/>
    <w:rsid w:val="00C81D6D"/>
    <w:rsid w:val="00D07AED"/>
    <w:rsid w:val="00D325CE"/>
    <w:rsid w:val="00D65876"/>
    <w:rsid w:val="00DB18CE"/>
    <w:rsid w:val="00DC2AEC"/>
    <w:rsid w:val="00E076E2"/>
    <w:rsid w:val="00E10ADD"/>
    <w:rsid w:val="00E336DF"/>
    <w:rsid w:val="00E44125"/>
    <w:rsid w:val="00EB3BED"/>
    <w:rsid w:val="00EC7EFF"/>
    <w:rsid w:val="00EE09A3"/>
    <w:rsid w:val="00EE4D02"/>
    <w:rsid w:val="00F02A62"/>
    <w:rsid w:val="00F202FC"/>
    <w:rsid w:val="00F23BB2"/>
    <w:rsid w:val="00F4318E"/>
    <w:rsid w:val="00F96535"/>
    <w:rsid w:val="00FC7841"/>
    <w:rsid w:val="05802A16"/>
    <w:rsid w:val="068DB8A6"/>
    <w:rsid w:val="07450C18"/>
    <w:rsid w:val="116EE013"/>
    <w:rsid w:val="16603D9A"/>
    <w:rsid w:val="1D854813"/>
    <w:rsid w:val="1F234E0D"/>
    <w:rsid w:val="20A0EEE8"/>
    <w:rsid w:val="2672AF12"/>
    <w:rsid w:val="2DC15D0C"/>
    <w:rsid w:val="2F6C3CB2"/>
    <w:rsid w:val="3240A55F"/>
    <w:rsid w:val="346F63F4"/>
    <w:rsid w:val="35B0A239"/>
    <w:rsid w:val="370D542B"/>
    <w:rsid w:val="3B361E7C"/>
    <w:rsid w:val="3B9FF52C"/>
    <w:rsid w:val="3C04FD6C"/>
    <w:rsid w:val="3D041652"/>
    <w:rsid w:val="4AB2FC62"/>
    <w:rsid w:val="4C65684F"/>
    <w:rsid w:val="55291922"/>
    <w:rsid w:val="57CD1CC3"/>
    <w:rsid w:val="60BFCF2A"/>
    <w:rsid w:val="67689287"/>
    <w:rsid w:val="74EC839F"/>
    <w:rsid w:val="75D60351"/>
    <w:rsid w:val="76401635"/>
    <w:rsid w:val="76997085"/>
    <w:rsid w:val="7CA4DE6E"/>
    <w:rsid w:val="7F1E03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9E36C"/>
  <w15:docId w15:val="{0BCA3CCC-4F48-47F6-AC8B-4327F4DBE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lang w:val="en-GB" w:eastAsia="en-GB" w:bidi="en-GB"/>
    </w:rPr>
  </w:style>
  <w:style w:type="paragraph" w:styleId="Heading1">
    <w:name w:val="heading 1"/>
    <w:basedOn w:val="Normal"/>
    <w:uiPriority w:val="9"/>
    <w:qFormat/>
    <w:pPr>
      <w:spacing w:before="177"/>
      <w:ind w:left="120"/>
      <w:outlineLvl w:val="0"/>
    </w:pPr>
    <w:rPr>
      <w:b/>
      <w:bCs/>
      <w:u w:val="single" w:color="000000"/>
    </w:rPr>
  </w:style>
  <w:style w:type="paragraph" w:styleId="Heading2">
    <w:name w:val="heading 2"/>
    <w:basedOn w:val="Normal"/>
    <w:uiPriority w:val="9"/>
    <w:unhideWhenUsed/>
    <w:qFormat/>
    <w:pPr>
      <w:spacing w:before="155"/>
      <w:ind w:left="838"/>
      <w:outlineLvl w:val="1"/>
    </w:pPr>
    <w:rPr>
      <w:b/>
      <w:bCs/>
      <w: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062" w:hanging="720"/>
    </w:pPr>
  </w:style>
  <w:style w:type="paragraph" w:styleId="TableParagraph" w:customStyle="1">
    <w:name w:val="Table Paragraph"/>
    <w:basedOn w:val="Normal"/>
    <w:uiPriority w:val="1"/>
    <w:qFormat/>
  </w:style>
  <w:style w:type="paragraph" w:styleId="NormalWeb">
    <w:name w:val="Normal (Web)"/>
    <w:basedOn w:val="Normal"/>
    <w:uiPriority w:val="99"/>
    <w:semiHidden/>
    <w:unhideWhenUsed/>
    <w:rsid w:val="00772AB2"/>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paragraph" w:styleId="Revision">
    <w:name w:val="Revision"/>
    <w:hidden/>
    <w:uiPriority w:val="99"/>
    <w:semiHidden/>
    <w:rsid w:val="00E076E2"/>
    <w:pPr>
      <w:widowControl/>
      <w:autoSpaceDE/>
      <w:autoSpaceDN/>
    </w:pPr>
    <w:rPr>
      <w:rFonts w:ascii="Arial" w:hAnsi="Arial" w:eastAsia="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187338">
      <w:bodyDiv w:val="1"/>
      <w:marLeft w:val="0"/>
      <w:marRight w:val="0"/>
      <w:marTop w:val="0"/>
      <w:marBottom w:val="0"/>
      <w:divBdr>
        <w:top w:val="none" w:sz="0" w:space="0" w:color="auto"/>
        <w:left w:val="none" w:sz="0" w:space="0" w:color="auto"/>
        <w:bottom w:val="none" w:sz="0" w:space="0" w:color="auto"/>
        <w:right w:val="none" w:sz="0" w:space="0" w:color="auto"/>
      </w:divBdr>
    </w:div>
    <w:div w:id="1007832333">
      <w:bodyDiv w:val="1"/>
      <w:marLeft w:val="0"/>
      <w:marRight w:val="0"/>
      <w:marTop w:val="0"/>
      <w:marBottom w:val="0"/>
      <w:divBdr>
        <w:top w:val="none" w:sz="0" w:space="0" w:color="auto"/>
        <w:left w:val="none" w:sz="0" w:space="0" w:color="auto"/>
        <w:bottom w:val="none" w:sz="0" w:space="0" w:color="auto"/>
        <w:right w:val="none" w:sz="0" w:space="0" w:color="auto"/>
      </w:divBdr>
    </w:div>
    <w:div w:id="1688629453">
      <w:bodyDiv w:val="1"/>
      <w:marLeft w:val="0"/>
      <w:marRight w:val="0"/>
      <w:marTop w:val="0"/>
      <w:marBottom w:val="0"/>
      <w:divBdr>
        <w:top w:val="none" w:sz="0" w:space="0" w:color="auto"/>
        <w:left w:val="none" w:sz="0" w:space="0" w:color="auto"/>
        <w:bottom w:val="none" w:sz="0" w:space="0" w:color="auto"/>
        <w:right w:val="none" w:sz="0" w:space="0" w:color="auto"/>
      </w:divBdr>
      <w:divsChild>
        <w:div w:id="118961798">
          <w:marLeft w:val="0"/>
          <w:marRight w:val="0"/>
          <w:marTop w:val="0"/>
          <w:marBottom w:val="0"/>
          <w:divBdr>
            <w:top w:val="none" w:sz="0" w:space="0" w:color="auto"/>
            <w:left w:val="none" w:sz="0" w:space="0" w:color="auto"/>
            <w:bottom w:val="none" w:sz="0" w:space="0" w:color="auto"/>
            <w:right w:val="none" w:sz="0" w:space="0" w:color="auto"/>
          </w:divBdr>
        </w:div>
        <w:div w:id="139738992">
          <w:marLeft w:val="0"/>
          <w:marRight w:val="0"/>
          <w:marTop w:val="0"/>
          <w:marBottom w:val="0"/>
          <w:divBdr>
            <w:top w:val="none" w:sz="0" w:space="0" w:color="auto"/>
            <w:left w:val="none" w:sz="0" w:space="0" w:color="auto"/>
            <w:bottom w:val="none" w:sz="0" w:space="0" w:color="auto"/>
            <w:right w:val="none" w:sz="0" w:space="0" w:color="auto"/>
          </w:divBdr>
        </w:div>
        <w:div w:id="880288347">
          <w:marLeft w:val="0"/>
          <w:marRight w:val="0"/>
          <w:marTop w:val="0"/>
          <w:marBottom w:val="0"/>
          <w:divBdr>
            <w:top w:val="none" w:sz="0" w:space="0" w:color="auto"/>
            <w:left w:val="none" w:sz="0" w:space="0" w:color="auto"/>
            <w:bottom w:val="none" w:sz="0" w:space="0" w:color="auto"/>
            <w:right w:val="none" w:sz="0" w:space="0" w:color="auto"/>
          </w:divBdr>
        </w:div>
        <w:div w:id="1263339096">
          <w:marLeft w:val="0"/>
          <w:marRight w:val="0"/>
          <w:marTop w:val="0"/>
          <w:marBottom w:val="0"/>
          <w:divBdr>
            <w:top w:val="none" w:sz="0" w:space="0" w:color="auto"/>
            <w:left w:val="none" w:sz="0" w:space="0" w:color="auto"/>
            <w:bottom w:val="none" w:sz="0" w:space="0" w:color="auto"/>
            <w:right w:val="none" w:sz="0" w:space="0" w:color="auto"/>
          </w:divBdr>
          <w:divsChild>
            <w:div w:id="391077002">
              <w:marLeft w:val="-75"/>
              <w:marRight w:val="0"/>
              <w:marTop w:val="30"/>
              <w:marBottom w:val="30"/>
              <w:divBdr>
                <w:top w:val="none" w:sz="0" w:space="0" w:color="auto"/>
                <w:left w:val="none" w:sz="0" w:space="0" w:color="auto"/>
                <w:bottom w:val="none" w:sz="0" w:space="0" w:color="auto"/>
                <w:right w:val="none" w:sz="0" w:space="0" w:color="auto"/>
              </w:divBdr>
              <w:divsChild>
                <w:div w:id="311952442">
                  <w:marLeft w:val="0"/>
                  <w:marRight w:val="0"/>
                  <w:marTop w:val="0"/>
                  <w:marBottom w:val="0"/>
                  <w:divBdr>
                    <w:top w:val="none" w:sz="0" w:space="0" w:color="auto"/>
                    <w:left w:val="none" w:sz="0" w:space="0" w:color="auto"/>
                    <w:bottom w:val="none" w:sz="0" w:space="0" w:color="auto"/>
                    <w:right w:val="none" w:sz="0" w:space="0" w:color="auto"/>
                  </w:divBdr>
                  <w:divsChild>
                    <w:div w:id="580674230">
                      <w:marLeft w:val="0"/>
                      <w:marRight w:val="0"/>
                      <w:marTop w:val="0"/>
                      <w:marBottom w:val="0"/>
                      <w:divBdr>
                        <w:top w:val="none" w:sz="0" w:space="0" w:color="auto"/>
                        <w:left w:val="none" w:sz="0" w:space="0" w:color="auto"/>
                        <w:bottom w:val="none" w:sz="0" w:space="0" w:color="auto"/>
                        <w:right w:val="none" w:sz="0" w:space="0" w:color="auto"/>
                      </w:divBdr>
                    </w:div>
                  </w:divsChild>
                </w:div>
                <w:div w:id="483737843">
                  <w:marLeft w:val="0"/>
                  <w:marRight w:val="0"/>
                  <w:marTop w:val="0"/>
                  <w:marBottom w:val="0"/>
                  <w:divBdr>
                    <w:top w:val="none" w:sz="0" w:space="0" w:color="auto"/>
                    <w:left w:val="none" w:sz="0" w:space="0" w:color="auto"/>
                    <w:bottom w:val="none" w:sz="0" w:space="0" w:color="auto"/>
                    <w:right w:val="none" w:sz="0" w:space="0" w:color="auto"/>
                  </w:divBdr>
                  <w:divsChild>
                    <w:div w:id="1018193117">
                      <w:marLeft w:val="0"/>
                      <w:marRight w:val="0"/>
                      <w:marTop w:val="0"/>
                      <w:marBottom w:val="0"/>
                      <w:divBdr>
                        <w:top w:val="none" w:sz="0" w:space="0" w:color="auto"/>
                        <w:left w:val="none" w:sz="0" w:space="0" w:color="auto"/>
                        <w:bottom w:val="none" w:sz="0" w:space="0" w:color="auto"/>
                        <w:right w:val="none" w:sz="0" w:space="0" w:color="auto"/>
                      </w:divBdr>
                    </w:div>
                  </w:divsChild>
                </w:div>
                <w:div w:id="651835666">
                  <w:marLeft w:val="0"/>
                  <w:marRight w:val="0"/>
                  <w:marTop w:val="0"/>
                  <w:marBottom w:val="0"/>
                  <w:divBdr>
                    <w:top w:val="none" w:sz="0" w:space="0" w:color="auto"/>
                    <w:left w:val="none" w:sz="0" w:space="0" w:color="auto"/>
                    <w:bottom w:val="none" w:sz="0" w:space="0" w:color="auto"/>
                    <w:right w:val="none" w:sz="0" w:space="0" w:color="auto"/>
                  </w:divBdr>
                  <w:divsChild>
                    <w:div w:id="2147161094">
                      <w:marLeft w:val="0"/>
                      <w:marRight w:val="0"/>
                      <w:marTop w:val="0"/>
                      <w:marBottom w:val="0"/>
                      <w:divBdr>
                        <w:top w:val="none" w:sz="0" w:space="0" w:color="auto"/>
                        <w:left w:val="none" w:sz="0" w:space="0" w:color="auto"/>
                        <w:bottom w:val="none" w:sz="0" w:space="0" w:color="auto"/>
                        <w:right w:val="none" w:sz="0" w:space="0" w:color="auto"/>
                      </w:divBdr>
                    </w:div>
                  </w:divsChild>
                </w:div>
                <w:div w:id="700280904">
                  <w:marLeft w:val="0"/>
                  <w:marRight w:val="0"/>
                  <w:marTop w:val="0"/>
                  <w:marBottom w:val="0"/>
                  <w:divBdr>
                    <w:top w:val="none" w:sz="0" w:space="0" w:color="auto"/>
                    <w:left w:val="none" w:sz="0" w:space="0" w:color="auto"/>
                    <w:bottom w:val="none" w:sz="0" w:space="0" w:color="auto"/>
                    <w:right w:val="none" w:sz="0" w:space="0" w:color="auto"/>
                  </w:divBdr>
                  <w:divsChild>
                    <w:div w:id="1574002636">
                      <w:marLeft w:val="0"/>
                      <w:marRight w:val="0"/>
                      <w:marTop w:val="0"/>
                      <w:marBottom w:val="0"/>
                      <w:divBdr>
                        <w:top w:val="none" w:sz="0" w:space="0" w:color="auto"/>
                        <w:left w:val="none" w:sz="0" w:space="0" w:color="auto"/>
                        <w:bottom w:val="none" w:sz="0" w:space="0" w:color="auto"/>
                        <w:right w:val="none" w:sz="0" w:space="0" w:color="auto"/>
                      </w:divBdr>
                    </w:div>
                  </w:divsChild>
                </w:div>
                <w:div w:id="863010535">
                  <w:marLeft w:val="0"/>
                  <w:marRight w:val="0"/>
                  <w:marTop w:val="0"/>
                  <w:marBottom w:val="0"/>
                  <w:divBdr>
                    <w:top w:val="none" w:sz="0" w:space="0" w:color="auto"/>
                    <w:left w:val="none" w:sz="0" w:space="0" w:color="auto"/>
                    <w:bottom w:val="none" w:sz="0" w:space="0" w:color="auto"/>
                    <w:right w:val="none" w:sz="0" w:space="0" w:color="auto"/>
                  </w:divBdr>
                  <w:divsChild>
                    <w:div w:id="667830392">
                      <w:marLeft w:val="0"/>
                      <w:marRight w:val="0"/>
                      <w:marTop w:val="0"/>
                      <w:marBottom w:val="0"/>
                      <w:divBdr>
                        <w:top w:val="none" w:sz="0" w:space="0" w:color="auto"/>
                        <w:left w:val="none" w:sz="0" w:space="0" w:color="auto"/>
                        <w:bottom w:val="none" w:sz="0" w:space="0" w:color="auto"/>
                        <w:right w:val="none" w:sz="0" w:space="0" w:color="auto"/>
                      </w:divBdr>
                    </w:div>
                  </w:divsChild>
                </w:div>
                <w:div w:id="919413060">
                  <w:marLeft w:val="0"/>
                  <w:marRight w:val="0"/>
                  <w:marTop w:val="0"/>
                  <w:marBottom w:val="0"/>
                  <w:divBdr>
                    <w:top w:val="none" w:sz="0" w:space="0" w:color="auto"/>
                    <w:left w:val="none" w:sz="0" w:space="0" w:color="auto"/>
                    <w:bottom w:val="none" w:sz="0" w:space="0" w:color="auto"/>
                    <w:right w:val="none" w:sz="0" w:space="0" w:color="auto"/>
                  </w:divBdr>
                  <w:divsChild>
                    <w:div w:id="1573155559">
                      <w:marLeft w:val="0"/>
                      <w:marRight w:val="0"/>
                      <w:marTop w:val="0"/>
                      <w:marBottom w:val="0"/>
                      <w:divBdr>
                        <w:top w:val="none" w:sz="0" w:space="0" w:color="auto"/>
                        <w:left w:val="none" w:sz="0" w:space="0" w:color="auto"/>
                        <w:bottom w:val="none" w:sz="0" w:space="0" w:color="auto"/>
                        <w:right w:val="none" w:sz="0" w:space="0" w:color="auto"/>
                      </w:divBdr>
                    </w:div>
                  </w:divsChild>
                </w:div>
                <w:div w:id="954100557">
                  <w:marLeft w:val="0"/>
                  <w:marRight w:val="0"/>
                  <w:marTop w:val="0"/>
                  <w:marBottom w:val="0"/>
                  <w:divBdr>
                    <w:top w:val="none" w:sz="0" w:space="0" w:color="auto"/>
                    <w:left w:val="none" w:sz="0" w:space="0" w:color="auto"/>
                    <w:bottom w:val="none" w:sz="0" w:space="0" w:color="auto"/>
                    <w:right w:val="none" w:sz="0" w:space="0" w:color="auto"/>
                  </w:divBdr>
                  <w:divsChild>
                    <w:div w:id="874191678">
                      <w:marLeft w:val="0"/>
                      <w:marRight w:val="0"/>
                      <w:marTop w:val="0"/>
                      <w:marBottom w:val="0"/>
                      <w:divBdr>
                        <w:top w:val="none" w:sz="0" w:space="0" w:color="auto"/>
                        <w:left w:val="none" w:sz="0" w:space="0" w:color="auto"/>
                        <w:bottom w:val="none" w:sz="0" w:space="0" w:color="auto"/>
                        <w:right w:val="none" w:sz="0" w:space="0" w:color="auto"/>
                      </w:divBdr>
                    </w:div>
                  </w:divsChild>
                </w:div>
                <w:div w:id="982319607">
                  <w:marLeft w:val="0"/>
                  <w:marRight w:val="0"/>
                  <w:marTop w:val="0"/>
                  <w:marBottom w:val="0"/>
                  <w:divBdr>
                    <w:top w:val="none" w:sz="0" w:space="0" w:color="auto"/>
                    <w:left w:val="none" w:sz="0" w:space="0" w:color="auto"/>
                    <w:bottom w:val="none" w:sz="0" w:space="0" w:color="auto"/>
                    <w:right w:val="none" w:sz="0" w:space="0" w:color="auto"/>
                  </w:divBdr>
                  <w:divsChild>
                    <w:div w:id="399401936">
                      <w:marLeft w:val="0"/>
                      <w:marRight w:val="0"/>
                      <w:marTop w:val="0"/>
                      <w:marBottom w:val="0"/>
                      <w:divBdr>
                        <w:top w:val="none" w:sz="0" w:space="0" w:color="auto"/>
                        <w:left w:val="none" w:sz="0" w:space="0" w:color="auto"/>
                        <w:bottom w:val="none" w:sz="0" w:space="0" w:color="auto"/>
                        <w:right w:val="none" w:sz="0" w:space="0" w:color="auto"/>
                      </w:divBdr>
                    </w:div>
                  </w:divsChild>
                </w:div>
                <w:div w:id="1062412766">
                  <w:marLeft w:val="0"/>
                  <w:marRight w:val="0"/>
                  <w:marTop w:val="0"/>
                  <w:marBottom w:val="0"/>
                  <w:divBdr>
                    <w:top w:val="none" w:sz="0" w:space="0" w:color="auto"/>
                    <w:left w:val="none" w:sz="0" w:space="0" w:color="auto"/>
                    <w:bottom w:val="none" w:sz="0" w:space="0" w:color="auto"/>
                    <w:right w:val="none" w:sz="0" w:space="0" w:color="auto"/>
                  </w:divBdr>
                  <w:divsChild>
                    <w:div w:id="1122069600">
                      <w:marLeft w:val="0"/>
                      <w:marRight w:val="0"/>
                      <w:marTop w:val="0"/>
                      <w:marBottom w:val="0"/>
                      <w:divBdr>
                        <w:top w:val="none" w:sz="0" w:space="0" w:color="auto"/>
                        <w:left w:val="none" w:sz="0" w:space="0" w:color="auto"/>
                        <w:bottom w:val="none" w:sz="0" w:space="0" w:color="auto"/>
                        <w:right w:val="none" w:sz="0" w:space="0" w:color="auto"/>
                      </w:divBdr>
                    </w:div>
                  </w:divsChild>
                </w:div>
                <w:div w:id="1174615330">
                  <w:marLeft w:val="0"/>
                  <w:marRight w:val="0"/>
                  <w:marTop w:val="0"/>
                  <w:marBottom w:val="0"/>
                  <w:divBdr>
                    <w:top w:val="none" w:sz="0" w:space="0" w:color="auto"/>
                    <w:left w:val="none" w:sz="0" w:space="0" w:color="auto"/>
                    <w:bottom w:val="none" w:sz="0" w:space="0" w:color="auto"/>
                    <w:right w:val="none" w:sz="0" w:space="0" w:color="auto"/>
                  </w:divBdr>
                  <w:divsChild>
                    <w:div w:id="519851696">
                      <w:marLeft w:val="0"/>
                      <w:marRight w:val="0"/>
                      <w:marTop w:val="0"/>
                      <w:marBottom w:val="0"/>
                      <w:divBdr>
                        <w:top w:val="none" w:sz="0" w:space="0" w:color="auto"/>
                        <w:left w:val="none" w:sz="0" w:space="0" w:color="auto"/>
                        <w:bottom w:val="none" w:sz="0" w:space="0" w:color="auto"/>
                        <w:right w:val="none" w:sz="0" w:space="0" w:color="auto"/>
                      </w:divBdr>
                    </w:div>
                  </w:divsChild>
                </w:div>
                <w:div w:id="1236282266">
                  <w:marLeft w:val="0"/>
                  <w:marRight w:val="0"/>
                  <w:marTop w:val="0"/>
                  <w:marBottom w:val="0"/>
                  <w:divBdr>
                    <w:top w:val="none" w:sz="0" w:space="0" w:color="auto"/>
                    <w:left w:val="none" w:sz="0" w:space="0" w:color="auto"/>
                    <w:bottom w:val="none" w:sz="0" w:space="0" w:color="auto"/>
                    <w:right w:val="none" w:sz="0" w:space="0" w:color="auto"/>
                  </w:divBdr>
                  <w:divsChild>
                    <w:div w:id="57436823">
                      <w:marLeft w:val="0"/>
                      <w:marRight w:val="0"/>
                      <w:marTop w:val="0"/>
                      <w:marBottom w:val="0"/>
                      <w:divBdr>
                        <w:top w:val="none" w:sz="0" w:space="0" w:color="auto"/>
                        <w:left w:val="none" w:sz="0" w:space="0" w:color="auto"/>
                        <w:bottom w:val="none" w:sz="0" w:space="0" w:color="auto"/>
                        <w:right w:val="none" w:sz="0" w:space="0" w:color="auto"/>
                      </w:divBdr>
                    </w:div>
                  </w:divsChild>
                </w:div>
                <w:div w:id="1435975501">
                  <w:marLeft w:val="0"/>
                  <w:marRight w:val="0"/>
                  <w:marTop w:val="0"/>
                  <w:marBottom w:val="0"/>
                  <w:divBdr>
                    <w:top w:val="none" w:sz="0" w:space="0" w:color="auto"/>
                    <w:left w:val="none" w:sz="0" w:space="0" w:color="auto"/>
                    <w:bottom w:val="none" w:sz="0" w:space="0" w:color="auto"/>
                    <w:right w:val="none" w:sz="0" w:space="0" w:color="auto"/>
                  </w:divBdr>
                  <w:divsChild>
                    <w:div w:id="523982643">
                      <w:marLeft w:val="0"/>
                      <w:marRight w:val="0"/>
                      <w:marTop w:val="0"/>
                      <w:marBottom w:val="0"/>
                      <w:divBdr>
                        <w:top w:val="none" w:sz="0" w:space="0" w:color="auto"/>
                        <w:left w:val="none" w:sz="0" w:space="0" w:color="auto"/>
                        <w:bottom w:val="none" w:sz="0" w:space="0" w:color="auto"/>
                        <w:right w:val="none" w:sz="0" w:space="0" w:color="auto"/>
                      </w:divBdr>
                    </w:div>
                  </w:divsChild>
                </w:div>
                <w:div w:id="1562322486">
                  <w:marLeft w:val="0"/>
                  <w:marRight w:val="0"/>
                  <w:marTop w:val="0"/>
                  <w:marBottom w:val="0"/>
                  <w:divBdr>
                    <w:top w:val="none" w:sz="0" w:space="0" w:color="auto"/>
                    <w:left w:val="none" w:sz="0" w:space="0" w:color="auto"/>
                    <w:bottom w:val="none" w:sz="0" w:space="0" w:color="auto"/>
                    <w:right w:val="none" w:sz="0" w:space="0" w:color="auto"/>
                  </w:divBdr>
                  <w:divsChild>
                    <w:div w:id="440346145">
                      <w:marLeft w:val="0"/>
                      <w:marRight w:val="0"/>
                      <w:marTop w:val="0"/>
                      <w:marBottom w:val="0"/>
                      <w:divBdr>
                        <w:top w:val="none" w:sz="0" w:space="0" w:color="auto"/>
                        <w:left w:val="none" w:sz="0" w:space="0" w:color="auto"/>
                        <w:bottom w:val="none" w:sz="0" w:space="0" w:color="auto"/>
                        <w:right w:val="none" w:sz="0" w:space="0" w:color="auto"/>
                      </w:divBdr>
                    </w:div>
                  </w:divsChild>
                </w:div>
                <w:div w:id="1729036891">
                  <w:marLeft w:val="0"/>
                  <w:marRight w:val="0"/>
                  <w:marTop w:val="0"/>
                  <w:marBottom w:val="0"/>
                  <w:divBdr>
                    <w:top w:val="none" w:sz="0" w:space="0" w:color="auto"/>
                    <w:left w:val="none" w:sz="0" w:space="0" w:color="auto"/>
                    <w:bottom w:val="none" w:sz="0" w:space="0" w:color="auto"/>
                    <w:right w:val="none" w:sz="0" w:space="0" w:color="auto"/>
                  </w:divBdr>
                  <w:divsChild>
                    <w:div w:id="1853521681">
                      <w:marLeft w:val="0"/>
                      <w:marRight w:val="0"/>
                      <w:marTop w:val="0"/>
                      <w:marBottom w:val="0"/>
                      <w:divBdr>
                        <w:top w:val="none" w:sz="0" w:space="0" w:color="auto"/>
                        <w:left w:val="none" w:sz="0" w:space="0" w:color="auto"/>
                        <w:bottom w:val="none" w:sz="0" w:space="0" w:color="auto"/>
                        <w:right w:val="none" w:sz="0" w:space="0" w:color="auto"/>
                      </w:divBdr>
                    </w:div>
                  </w:divsChild>
                </w:div>
                <w:div w:id="1816603532">
                  <w:marLeft w:val="0"/>
                  <w:marRight w:val="0"/>
                  <w:marTop w:val="0"/>
                  <w:marBottom w:val="0"/>
                  <w:divBdr>
                    <w:top w:val="none" w:sz="0" w:space="0" w:color="auto"/>
                    <w:left w:val="none" w:sz="0" w:space="0" w:color="auto"/>
                    <w:bottom w:val="none" w:sz="0" w:space="0" w:color="auto"/>
                    <w:right w:val="none" w:sz="0" w:space="0" w:color="auto"/>
                  </w:divBdr>
                  <w:divsChild>
                    <w:div w:id="1567062811">
                      <w:marLeft w:val="0"/>
                      <w:marRight w:val="0"/>
                      <w:marTop w:val="0"/>
                      <w:marBottom w:val="0"/>
                      <w:divBdr>
                        <w:top w:val="none" w:sz="0" w:space="0" w:color="auto"/>
                        <w:left w:val="none" w:sz="0" w:space="0" w:color="auto"/>
                        <w:bottom w:val="none" w:sz="0" w:space="0" w:color="auto"/>
                        <w:right w:val="none" w:sz="0" w:space="0" w:color="auto"/>
                      </w:divBdr>
                    </w:div>
                  </w:divsChild>
                </w:div>
                <w:div w:id="1995066804">
                  <w:marLeft w:val="0"/>
                  <w:marRight w:val="0"/>
                  <w:marTop w:val="0"/>
                  <w:marBottom w:val="0"/>
                  <w:divBdr>
                    <w:top w:val="none" w:sz="0" w:space="0" w:color="auto"/>
                    <w:left w:val="none" w:sz="0" w:space="0" w:color="auto"/>
                    <w:bottom w:val="none" w:sz="0" w:space="0" w:color="auto"/>
                    <w:right w:val="none" w:sz="0" w:space="0" w:color="auto"/>
                  </w:divBdr>
                  <w:divsChild>
                    <w:div w:id="560941528">
                      <w:marLeft w:val="0"/>
                      <w:marRight w:val="0"/>
                      <w:marTop w:val="0"/>
                      <w:marBottom w:val="0"/>
                      <w:divBdr>
                        <w:top w:val="none" w:sz="0" w:space="0" w:color="auto"/>
                        <w:left w:val="none" w:sz="0" w:space="0" w:color="auto"/>
                        <w:bottom w:val="none" w:sz="0" w:space="0" w:color="auto"/>
                        <w:right w:val="none" w:sz="0" w:space="0" w:color="auto"/>
                      </w:divBdr>
                    </w:div>
                  </w:divsChild>
                </w:div>
                <w:div w:id="2017030184">
                  <w:marLeft w:val="0"/>
                  <w:marRight w:val="0"/>
                  <w:marTop w:val="0"/>
                  <w:marBottom w:val="0"/>
                  <w:divBdr>
                    <w:top w:val="none" w:sz="0" w:space="0" w:color="auto"/>
                    <w:left w:val="none" w:sz="0" w:space="0" w:color="auto"/>
                    <w:bottom w:val="none" w:sz="0" w:space="0" w:color="auto"/>
                    <w:right w:val="none" w:sz="0" w:space="0" w:color="auto"/>
                  </w:divBdr>
                  <w:divsChild>
                    <w:div w:id="120973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10052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people" Target="people.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stwystans.sharepoint.com/:w:/s/Staff/Eb5NL9KP-cZDp6vyeflGVBEBjPH9TaTXFjt8vBQJU7bs7Q?e=No58Ug"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59B846288884CBFF0F766CA516DA4" ma:contentTypeVersion="17" ma:contentTypeDescription="Create a new document." ma:contentTypeScope="" ma:versionID="9eb34c089258a5184ed779ba868f3a34">
  <xsd:schema xmlns:xsd="http://www.w3.org/2001/XMLSchema" xmlns:xs="http://www.w3.org/2001/XMLSchema" xmlns:p="http://schemas.microsoft.com/office/2006/metadata/properties" xmlns:ns2="04d58959-7a70-4c3f-b6be-792fa6c2c260" xmlns:ns3="3e638647-62f2-46e4-89ab-0971a0c65796" targetNamespace="http://schemas.microsoft.com/office/2006/metadata/properties" ma:root="true" ma:fieldsID="8728726d6f81914fe2e523ae40a73613" ns2:_="" ns3:_="">
    <xsd:import namespace="04d58959-7a70-4c3f-b6be-792fa6c2c260"/>
    <xsd:import namespace="3e638647-62f2-46e4-89ab-0971a0c657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58959-7a70-4c3f-b6be-792fa6c2c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ce8480e-87b2-46e4-b6b5-3c2ae77967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38647-62f2-46e4-89ab-0971a0c657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e8ee524-57a3-45d0-bbfd-0c531bbd0cc5}" ma:internalName="TaxCatchAll" ma:showField="CatchAllData" ma:web="3e638647-62f2-46e4-89ab-0971a0c65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638647-62f2-46e4-89ab-0971a0c65796" xsi:nil="true"/>
    <lcf76f155ced4ddcb4097134ff3c332f xmlns="04d58959-7a70-4c3f-b6be-792fa6c2c26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76B863-BC2A-4E10-9C7D-2B2272533985}"/>
</file>

<file path=customXml/itemProps2.xml><?xml version="1.0" encoding="utf-8"?>
<ds:datastoreItem xmlns:ds="http://schemas.openxmlformats.org/officeDocument/2006/customXml" ds:itemID="{AF67F027-400B-4402-A6BF-ABE7B86FE5AA}">
  <ds:schemaRefs>
    <ds:schemaRef ds:uri="http://schemas.microsoft.com/office/2006/metadata/properties"/>
    <ds:schemaRef ds:uri="http://schemas.microsoft.com/office/infopath/2007/PartnerControls"/>
    <ds:schemaRef ds:uri="3e638647-62f2-46e4-89ab-0971a0c65796"/>
    <ds:schemaRef ds:uri="04d58959-7a70-4c3f-b6be-792fa6c2c260"/>
  </ds:schemaRefs>
</ds:datastoreItem>
</file>

<file path=customXml/itemProps3.xml><?xml version="1.0" encoding="utf-8"?>
<ds:datastoreItem xmlns:ds="http://schemas.openxmlformats.org/officeDocument/2006/customXml" ds:itemID="{633FD88D-11DD-408A-9AEC-4D881C3149E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Megan Sharp</dc:creator>
  <keywords/>
  <lastModifiedBy>Kara Lebihan</lastModifiedBy>
  <revision>6</revision>
  <dcterms:created xsi:type="dcterms:W3CDTF">2026-05-28T12:55:00.0000000Z</dcterms:created>
  <dcterms:modified xsi:type="dcterms:W3CDTF">2026-06-22T07:19:11.3708534Z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2024-02-27T00:00:00Z</vt:filetime>
  </property>
  <property fmtid="{D5CDD505-2E9C-101B-9397-08002B2CF9AE}" pid="3" name="Creator">
    <vt:lpwstr>Acrobat PDFMaker 23 for Word</vt:lpwstr>
  </property>
  <property fmtid="{D5CDD505-2E9C-101B-9397-08002B2CF9AE}" pid="4" name="LastSaved">
    <vt:filetime>2024-05-28T00:00:00Z</vt:filetime>
  </property>
  <property fmtid="{D5CDD505-2E9C-101B-9397-08002B2CF9AE}" pid="5" name="ContentTypeId">
    <vt:lpwstr>0x010100DC159B846288884CBFF0F766CA516DA4</vt:lpwstr>
  </property>
  <property fmtid="{D5CDD505-2E9C-101B-9397-08002B2CF9AE}" pid="6" name="MediaServiceImageTags">
    <vt:lpwstr/>
  </property>
</Properties>
</file>