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p14">
  <w:body>
    <w:p w:rsidR="00E87025" w:rsidP="3B016FEB" w:rsidRDefault="57F5A9DF" w14:paraId="497B9596" w14:textId="55644E69">
      <w:pPr>
        <w:jc w:val="center"/>
      </w:pPr>
      <w:r>
        <w:rPr>
          <w:noProof/>
          <w:lang w:eastAsia="en-GB"/>
        </w:rPr>
        <w:drawing>
          <wp:inline distT="0" distB="0" distL="0" distR="0" wp14:anchorId="48648851" wp14:editId="6CE72C52">
            <wp:extent cx="1238250" cy="1228725"/>
            <wp:effectExtent l="0" t="0" r="0" b="0"/>
            <wp:docPr id="317261004" name="Picture 31726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238250" cy="1228725"/>
                    </a:xfrm>
                    <a:prstGeom prst="rect">
                      <a:avLst/>
                    </a:prstGeom>
                  </pic:spPr>
                </pic:pic>
              </a:graphicData>
            </a:graphic>
          </wp:inline>
        </w:drawing>
      </w:r>
    </w:p>
    <w:p w:rsidRPr="000432A7" w:rsidR="000432A7" w:rsidP="000432A7" w:rsidRDefault="000432A7" w14:paraId="5BF6131C" w14:textId="6D4B1831">
      <w:pPr>
        <w:jc w:val="center"/>
        <w:rPr>
          <w:rFonts w:ascii="Calibri" w:hAnsi="Calibri"/>
          <w:b/>
          <w:sz w:val="28"/>
          <w:szCs w:val="28"/>
        </w:rPr>
      </w:pPr>
      <w:r w:rsidRPr="000432A7">
        <w:rPr>
          <w:rFonts w:ascii="Calibri" w:hAnsi="Calibri"/>
          <w:b/>
          <w:sz w:val="28"/>
          <w:szCs w:val="28"/>
        </w:rPr>
        <w:t>EYFS Curriculum Policy</w:t>
      </w:r>
    </w:p>
    <w:p w:rsidR="006F0F7A" w:rsidP="00123CB6" w:rsidRDefault="006F0F7A" w14:paraId="1C0AED88" w14:textId="77777777">
      <w:pPr>
        <w:jc w:val="center"/>
        <w:rPr>
          <w:rFonts w:cstheme="minorHAnsi"/>
          <w:b/>
        </w:rPr>
      </w:pPr>
    </w:p>
    <w:p w:rsidRPr="00542E7F" w:rsidR="00123CB6" w:rsidP="005F4BC0" w:rsidRDefault="10143797" w14:paraId="6C011163" w14:textId="61BDEBCB">
      <w:pPr>
        <w:jc w:val="center"/>
        <w:rPr>
          <w:b w:val="1"/>
          <w:bCs w:val="1"/>
          <w:i w:val="1"/>
          <w:iCs w:val="1"/>
        </w:rPr>
      </w:pPr>
      <w:r w:rsidRPr="005F4BC0" w:rsidR="5FE2C181">
        <w:rPr>
          <w:b w:val="1"/>
          <w:bCs w:val="1"/>
          <w:i w:val="1"/>
          <w:iCs w:val="1"/>
        </w:rPr>
        <w:t>Last revised</w:t>
      </w:r>
      <w:r w:rsidRPr="005F4BC0" w:rsidR="00123CB6">
        <w:rPr>
          <w:b w:val="1"/>
          <w:bCs w:val="1"/>
          <w:i w:val="1"/>
          <w:iCs w:val="1"/>
        </w:rPr>
        <w:t xml:space="preserve">: </w:t>
      </w:r>
      <w:r w:rsidRPr="005F4BC0" w:rsidR="7D546F1A">
        <w:rPr>
          <w:b w:val="1"/>
          <w:bCs w:val="1"/>
          <w:i w:val="1"/>
          <w:iCs w:val="1"/>
        </w:rPr>
        <w:t>Aug 2022</w:t>
      </w:r>
      <w:r w:rsidRPr="005F4BC0" w:rsidR="5B2C9885">
        <w:rPr>
          <w:b w:val="1"/>
          <w:bCs w:val="1"/>
          <w:i w:val="1"/>
          <w:iCs w:val="1"/>
        </w:rPr>
        <w:t xml:space="preserve">; </w:t>
      </w:r>
      <w:r w:rsidRPr="005F4BC0" w:rsidR="1E473CE8">
        <w:rPr>
          <w:b w:val="1"/>
          <w:bCs w:val="1"/>
          <w:i w:val="1"/>
          <w:iCs w:val="1"/>
        </w:rPr>
        <w:t>17</w:t>
      </w:r>
      <w:r w:rsidRPr="005F4BC0" w:rsidR="1E473CE8">
        <w:rPr>
          <w:b w:val="1"/>
          <w:bCs w:val="1"/>
          <w:i w:val="1"/>
          <w:iCs w:val="1"/>
          <w:vertAlign w:val="superscript"/>
        </w:rPr>
        <w:t>th</w:t>
      </w:r>
      <w:r w:rsidRPr="005F4BC0" w:rsidR="1E473CE8">
        <w:rPr>
          <w:b w:val="1"/>
          <w:bCs w:val="1"/>
          <w:i w:val="1"/>
          <w:iCs w:val="1"/>
        </w:rPr>
        <w:t xml:space="preserve"> </w:t>
      </w:r>
      <w:r w:rsidRPr="005F4BC0" w:rsidR="5B2C9885">
        <w:rPr>
          <w:b w:val="1"/>
          <w:bCs w:val="1"/>
          <w:i w:val="1"/>
          <w:iCs w:val="1"/>
        </w:rPr>
        <w:t>June 202</w:t>
      </w:r>
      <w:r w:rsidRPr="005F4BC0" w:rsidR="17B7E11B">
        <w:rPr>
          <w:b w:val="1"/>
          <w:bCs w:val="1"/>
          <w:i w:val="1"/>
          <w:iCs w:val="1"/>
        </w:rPr>
        <w:t>6</w:t>
      </w:r>
    </w:p>
    <w:p w:rsidRPr="00542E7F" w:rsidR="00123CB6" w:rsidP="005F4BC0" w:rsidRDefault="10143797" w14:paraId="227CC6A9" w14:textId="47B9DF7C">
      <w:pPr>
        <w:jc w:val="center"/>
        <w:rPr>
          <w:b w:val="1"/>
          <w:bCs w:val="1"/>
          <w:i w:val="1"/>
          <w:iCs w:val="1"/>
        </w:rPr>
      </w:pPr>
      <w:r w:rsidRPr="005F4BC0" w:rsidR="10143797">
        <w:rPr>
          <w:b w:val="1"/>
          <w:bCs w:val="1"/>
          <w:i w:val="1"/>
          <w:iCs w:val="1"/>
        </w:rPr>
        <w:t>Next review</w:t>
      </w:r>
      <w:r w:rsidRPr="005F4BC0" w:rsidR="00123CB6">
        <w:rPr>
          <w:b w:val="1"/>
          <w:bCs w:val="1"/>
          <w:i w:val="1"/>
          <w:iCs w:val="1"/>
        </w:rPr>
        <w:t xml:space="preserve">: </w:t>
      </w:r>
      <w:r w:rsidRPr="005F4BC0" w:rsidR="02BADA53">
        <w:rPr>
          <w:b w:val="1"/>
          <w:bCs w:val="1"/>
          <w:i w:val="1"/>
          <w:iCs w:val="1"/>
        </w:rPr>
        <w:t>16</w:t>
      </w:r>
      <w:r w:rsidRPr="005F4BC0" w:rsidR="02BADA53">
        <w:rPr>
          <w:b w:val="1"/>
          <w:bCs w:val="1"/>
          <w:i w:val="1"/>
          <w:iCs w:val="1"/>
          <w:vertAlign w:val="superscript"/>
        </w:rPr>
        <w:t>th</w:t>
      </w:r>
      <w:r w:rsidRPr="005F4BC0" w:rsidR="02BADA53">
        <w:rPr>
          <w:b w:val="1"/>
          <w:bCs w:val="1"/>
          <w:i w:val="1"/>
          <w:iCs w:val="1"/>
        </w:rPr>
        <w:t xml:space="preserve"> </w:t>
      </w:r>
      <w:r w:rsidRPr="005F4BC0" w:rsidR="4B67DA40">
        <w:rPr>
          <w:b w:val="1"/>
          <w:bCs w:val="1"/>
          <w:i w:val="1"/>
          <w:iCs w:val="1"/>
        </w:rPr>
        <w:t xml:space="preserve">June </w:t>
      </w:r>
      <w:r w:rsidRPr="005F4BC0" w:rsidR="4A16C96E">
        <w:rPr>
          <w:b w:val="1"/>
          <w:bCs w:val="1"/>
          <w:i w:val="1"/>
          <w:iCs w:val="1"/>
        </w:rPr>
        <w:t>202</w:t>
      </w:r>
      <w:r w:rsidRPr="005F4BC0" w:rsidR="67143A12">
        <w:rPr>
          <w:b w:val="1"/>
          <w:bCs w:val="1"/>
          <w:i w:val="1"/>
          <w:iCs w:val="1"/>
        </w:rPr>
        <w:t>8</w:t>
      </w:r>
    </w:p>
    <w:p w:rsidR="002B4CF9" w:rsidP="002B4CF9" w:rsidRDefault="002B4CF9" w14:paraId="3096C607" w14:textId="6ECBF66E">
      <w:pPr>
        <w:spacing w:before="29" w:after="0" w:line="240" w:lineRule="auto"/>
        <w:ind w:left="100" w:right="75"/>
        <w:jc w:val="both"/>
        <w:rPr>
          <w:rFonts w:eastAsia="Arial" w:cstheme="minorHAnsi"/>
          <w:b/>
          <w:lang w:val="en-US"/>
        </w:rPr>
      </w:pPr>
    </w:p>
    <w:p w:rsidRPr="000432A7" w:rsidR="00DE668E" w:rsidP="00DE668E" w:rsidRDefault="00DE668E" w14:paraId="6501CF24" w14:textId="119E6F24">
      <w:pPr>
        <w:jc w:val="both"/>
        <w:rPr>
          <w:rFonts w:ascii="Calibri" w:hAnsi="Calibri"/>
          <w:b/>
        </w:rPr>
      </w:pPr>
      <w:r w:rsidRPr="002A76A8">
        <w:rPr>
          <w:rFonts w:ascii="Calibri" w:hAnsi="Calibri"/>
          <w:b/>
        </w:rPr>
        <w:t>The Early Years Foundation Stage</w:t>
      </w:r>
    </w:p>
    <w:p w:rsidRPr="004E374B" w:rsidR="00DE668E" w:rsidP="00DE668E" w:rsidRDefault="00DE668E" w14:paraId="40AF7794" w14:textId="6E408F8A">
      <w:pPr>
        <w:jc w:val="both"/>
        <w:rPr>
          <w:rFonts w:ascii="Calibri" w:hAnsi="Calibri"/>
        </w:rPr>
      </w:pPr>
      <w:r w:rsidRPr="004E374B">
        <w:rPr>
          <w:rFonts w:ascii="Calibri" w:hAnsi="Calibri"/>
        </w:rPr>
        <w:t xml:space="preserve">The Early Years Foundation Stage sets standards for the learning, development and care of children from birth to 5 years old. All schools and early years providers must follow the statutory guidance of the EYFS. At St </w:t>
      </w:r>
      <w:r w:rsidRPr="00CF6C86">
        <w:rPr>
          <w:rFonts w:ascii="Calibri" w:hAnsi="Calibri"/>
        </w:rPr>
        <w:t xml:space="preserve">Wystan’s, our </w:t>
      </w:r>
      <w:r w:rsidRPr="00CF6C86" w:rsidR="00B2196C">
        <w:rPr>
          <w:rFonts w:ascii="Calibri" w:hAnsi="Calibri"/>
        </w:rPr>
        <w:t>Reception class is</w:t>
      </w:r>
      <w:r w:rsidRPr="00CF6C86">
        <w:rPr>
          <w:rFonts w:ascii="Calibri" w:hAnsi="Calibri"/>
        </w:rPr>
        <w:t xml:space="preserve"> part of the Early Years Foundation St</w:t>
      </w:r>
      <w:r w:rsidRPr="004E374B">
        <w:rPr>
          <w:rFonts w:ascii="Calibri" w:hAnsi="Calibri"/>
        </w:rPr>
        <w:t>age.</w:t>
      </w:r>
    </w:p>
    <w:p w:rsidRPr="004E374B" w:rsidR="00DE668E" w:rsidP="00DE668E" w:rsidRDefault="00DE668E" w14:paraId="268B4694" w14:textId="77777777">
      <w:pPr>
        <w:jc w:val="both"/>
        <w:rPr>
          <w:rFonts w:ascii="Calibri" w:hAnsi="Calibri" w:cs="Arial"/>
          <w:b/>
          <w:color w:val="333333"/>
        </w:rPr>
      </w:pPr>
      <w:r w:rsidRPr="004E374B">
        <w:rPr>
          <w:rStyle w:val="Strong"/>
          <w:rFonts w:ascii="Calibri" w:hAnsi="Calibri" w:cs="Arial"/>
          <w:b w:val="0"/>
          <w:color w:val="333333"/>
        </w:rPr>
        <w:t xml:space="preserve">The EYFS is based upon four principles: </w:t>
      </w:r>
    </w:p>
    <w:p w:rsidRPr="004E374B" w:rsidR="00DE668E" w:rsidP="00DE668E" w:rsidRDefault="00DE668E" w14:paraId="481F5F20" w14:textId="77777777">
      <w:pPr>
        <w:numPr>
          <w:ilvl w:val="0"/>
          <w:numId w:val="33"/>
        </w:numPr>
        <w:spacing w:after="0" w:line="240" w:lineRule="auto"/>
        <w:jc w:val="both"/>
        <w:rPr>
          <w:rFonts w:ascii="Calibri" w:hAnsi="Calibri" w:cs="Arial"/>
          <w:color w:val="333333"/>
        </w:rPr>
      </w:pPr>
      <w:r w:rsidRPr="004E374B">
        <w:rPr>
          <w:rFonts w:ascii="Calibri" w:hAnsi="Calibri" w:cs="Arial"/>
          <w:color w:val="333333"/>
        </w:rPr>
        <w:t>A Unique Child</w:t>
      </w:r>
    </w:p>
    <w:p w:rsidRPr="004E374B" w:rsidR="00DE668E" w:rsidP="00DE668E" w:rsidRDefault="00DE668E" w14:paraId="769133C6" w14:textId="77777777">
      <w:pPr>
        <w:numPr>
          <w:ilvl w:val="0"/>
          <w:numId w:val="33"/>
        </w:numPr>
        <w:spacing w:after="0" w:line="240" w:lineRule="auto"/>
        <w:jc w:val="both"/>
        <w:rPr>
          <w:rFonts w:ascii="Calibri" w:hAnsi="Calibri" w:cs="Arial"/>
          <w:color w:val="333333"/>
        </w:rPr>
      </w:pPr>
      <w:r w:rsidRPr="004E374B">
        <w:rPr>
          <w:rFonts w:ascii="Calibri" w:hAnsi="Calibri" w:cs="Arial"/>
          <w:color w:val="333333"/>
        </w:rPr>
        <w:t>Positive Relationships</w:t>
      </w:r>
    </w:p>
    <w:p w:rsidRPr="004E374B" w:rsidR="00DE668E" w:rsidP="00DE668E" w:rsidRDefault="00DE668E" w14:paraId="3B7C3B60" w14:textId="77777777">
      <w:pPr>
        <w:numPr>
          <w:ilvl w:val="0"/>
          <w:numId w:val="33"/>
        </w:numPr>
        <w:spacing w:after="0" w:line="240" w:lineRule="auto"/>
        <w:jc w:val="both"/>
        <w:rPr>
          <w:rFonts w:ascii="Calibri" w:hAnsi="Calibri" w:cs="Arial"/>
          <w:color w:val="333333"/>
        </w:rPr>
      </w:pPr>
      <w:r w:rsidRPr="004E374B">
        <w:rPr>
          <w:rFonts w:ascii="Calibri" w:hAnsi="Calibri" w:cs="Arial"/>
          <w:color w:val="333333"/>
        </w:rPr>
        <w:t>Enabling Environments</w:t>
      </w:r>
    </w:p>
    <w:p w:rsidRPr="004E374B" w:rsidR="00DE668E" w:rsidP="00DE668E" w:rsidRDefault="00DE668E" w14:paraId="6EBB2C69" w14:textId="2AB40F98">
      <w:pPr>
        <w:numPr>
          <w:ilvl w:val="0"/>
          <w:numId w:val="33"/>
        </w:numPr>
        <w:spacing w:after="0" w:line="240" w:lineRule="auto"/>
        <w:jc w:val="both"/>
        <w:rPr>
          <w:rFonts w:ascii="Calibri" w:hAnsi="Calibri" w:cs="Arial"/>
          <w:color w:val="333333"/>
        </w:rPr>
      </w:pPr>
      <w:r w:rsidRPr="004E374B">
        <w:rPr>
          <w:rFonts w:ascii="Calibri" w:hAnsi="Calibri" w:cs="Arial"/>
          <w:color w:val="333333"/>
        </w:rPr>
        <w:t>Learning and Development</w:t>
      </w:r>
    </w:p>
    <w:p w:rsidRPr="004E374B" w:rsidR="000432A7" w:rsidP="000432A7" w:rsidRDefault="000432A7" w14:paraId="58C700CD" w14:textId="77777777">
      <w:pPr>
        <w:spacing w:after="0" w:line="240" w:lineRule="auto"/>
        <w:ind w:left="720"/>
        <w:jc w:val="both"/>
        <w:rPr>
          <w:rStyle w:val="Strong"/>
          <w:rFonts w:ascii="Calibri" w:hAnsi="Calibri" w:cs="Arial"/>
          <w:b w:val="0"/>
          <w:bCs w:val="0"/>
          <w:color w:val="333333"/>
        </w:rPr>
      </w:pPr>
    </w:p>
    <w:p w:rsidRPr="004E374B" w:rsidR="00DE668E" w:rsidP="00DE668E" w:rsidRDefault="00DE668E" w14:paraId="1DA3AB76" w14:textId="77777777">
      <w:pPr>
        <w:jc w:val="both"/>
        <w:rPr>
          <w:rFonts w:ascii="Calibri" w:hAnsi="Calibri" w:cs="Arial"/>
          <w:color w:val="333333"/>
        </w:rPr>
      </w:pPr>
      <w:r w:rsidRPr="004E374B">
        <w:rPr>
          <w:rStyle w:val="Strong"/>
          <w:rFonts w:ascii="Calibri" w:hAnsi="Calibri" w:cs="Arial"/>
          <w:color w:val="333333"/>
        </w:rPr>
        <w:t xml:space="preserve">A Unique Child </w:t>
      </w:r>
    </w:p>
    <w:p w:rsidRPr="004E374B" w:rsidR="00DE668E" w:rsidP="00DE668E" w:rsidRDefault="00DE668E" w14:paraId="2AF59653" w14:textId="248F800C">
      <w:pPr>
        <w:jc w:val="both"/>
        <w:rPr>
          <w:rFonts w:ascii="Calibri" w:hAnsi="Calibri" w:cs="Arial"/>
          <w:color w:val="333333"/>
        </w:rPr>
      </w:pPr>
      <w:r w:rsidRPr="081C43BE" w:rsidR="00DE668E">
        <w:rPr>
          <w:rFonts w:ascii="Calibri" w:hAnsi="Calibri" w:cs="Arial"/>
          <w:color w:val="333333"/>
        </w:rPr>
        <w:t>We recognise that every child is a competent learner</w:t>
      </w:r>
      <w:r w:rsidRPr="081C43BE" w:rsidR="0BFE0EBC">
        <w:rPr>
          <w:rFonts w:ascii="Calibri" w:hAnsi="Calibri" w:cs="Arial"/>
          <w:color w:val="333333"/>
        </w:rPr>
        <w:t>,</w:t>
      </w:r>
      <w:r w:rsidRPr="081C43BE" w:rsidR="00DE668E">
        <w:rPr>
          <w:rFonts w:ascii="Calibri" w:hAnsi="Calibri" w:cs="Arial"/>
          <w:color w:val="333333"/>
        </w:rPr>
        <w:t xml:space="preserve"> who can be resilient, capable, </w:t>
      </w:r>
      <w:r w:rsidRPr="081C43BE" w:rsidR="00DE668E">
        <w:rPr>
          <w:rFonts w:ascii="Calibri" w:hAnsi="Calibri" w:cs="Arial"/>
          <w:color w:val="333333"/>
        </w:rPr>
        <w:t>confident</w:t>
      </w:r>
      <w:r w:rsidRPr="081C43BE" w:rsidR="00DE668E">
        <w:rPr>
          <w:rFonts w:ascii="Calibri" w:hAnsi="Calibri" w:cs="Arial"/>
          <w:color w:val="333333"/>
        </w:rPr>
        <w:t xml:space="preserve"> and self-assured. We recognise that children develop in individual ways, at varying rates. </w:t>
      </w:r>
    </w:p>
    <w:p w:rsidRPr="004E374B" w:rsidR="00DE668E" w:rsidP="00DE668E" w:rsidRDefault="00DE668E" w14:paraId="2A94BA6E" w14:textId="6F14BB8D">
      <w:pPr>
        <w:jc w:val="both"/>
        <w:rPr>
          <w:rFonts w:ascii="Calibri" w:hAnsi="Calibri" w:cs="Arial"/>
          <w:color w:val="333333"/>
        </w:rPr>
      </w:pPr>
      <w:r w:rsidRPr="081C43BE" w:rsidR="00DE668E">
        <w:rPr>
          <w:rStyle w:val="Strong"/>
          <w:rFonts w:ascii="Calibri" w:hAnsi="Calibri" w:cs="Arial"/>
          <w:color w:val="333333"/>
        </w:rPr>
        <w:t xml:space="preserve">Positive </w:t>
      </w:r>
      <w:r w:rsidRPr="081C43BE" w:rsidR="375A68C1">
        <w:rPr>
          <w:rStyle w:val="Strong"/>
          <w:rFonts w:ascii="Calibri" w:hAnsi="Calibri" w:cs="Arial"/>
          <w:color w:val="333333"/>
        </w:rPr>
        <w:t>R</w:t>
      </w:r>
      <w:r w:rsidRPr="081C43BE" w:rsidR="00DE668E">
        <w:rPr>
          <w:rStyle w:val="Strong"/>
          <w:rFonts w:ascii="Calibri" w:hAnsi="Calibri" w:cs="Arial"/>
          <w:color w:val="333333"/>
        </w:rPr>
        <w:t>elationships</w:t>
      </w:r>
    </w:p>
    <w:p w:rsidRPr="004E374B" w:rsidR="00DE668E" w:rsidP="00DE668E" w:rsidRDefault="00DE668E" w14:paraId="26C0E45B" w14:textId="77777777">
      <w:pPr>
        <w:jc w:val="both"/>
        <w:rPr>
          <w:rFonts w:ascii="Calibri" w:hAnsi="Calibri" w:cs="Arial"/>
          <w:color w:val="333333"/>
        </w:rPr>
      </w:pPr>
      <w:r w:rsidRPr="004E374B">
        <w:rPr>
          <w:rFonts w:ascii="Calibri" w:hAnsi="Calibri" w:cs="Arial"/>
          <w:color w:val="333333"/>
        </w:rPr>
        <w:t>We recognise that children learn to be strong and independent from secure relationships and aim to develop caring, respectful and professional relationships with the children and their families.</w:t>
      </w:r>
    </w:p>
    <w:p w:rsidRPr="004E374B" w:rsidR="00DE668E" w:rsidP="00DE668E" w:rsidRDefault="00DE668E" w14:paraId="51053B18" w14:textId="345412D5">
      <w:pPr>
        <w:jc w:val="both"/>
        <w:rPr>
          <w:rFonts w:ascii="Calibri" w:hAnsi="Calibri" w:cs="Arial"/>
          <w:color w:val="333333"/>
        </w:rPr>
      </w:pPr>
      <w:r w:rsidRPr="081C43BE" w:rsidR="00DE668E">
        <w:rPr>
          <w:rStyle w:val="Strong"/>
          <w:rFonts w:ascii="Calibri" w:hAnsi="Calibri" w:cs="Arial"/>
          <w:color w:val="333333"/>
        </w:rPr>
        <w:t>Enabling</w:t>
      </w:r>
      <w:r w:rsidRPr="081C43BE" w:rsidR="66348DAD">
        <w:rPr>
          <w:rStyle w:val="Strong"/>
          <w:rFonts w:ascii="Calibri" w:hAnsi="Calibri" w:cs="Arial"/>
          <w:color w:val="333333"/>
        </w:rPr>
        <w:t xml:space="preserve"> </w:t>
      </w:r>
      <w:r w:rsidRPr="081C43BE" w:rsidR="3F073496">
        <w:rPr>
          <w:rStyle w:val="Strong"/>
          <w:rFonts w:ascii="Calibri" w:hAnsi="Calibri" w:cs="Arial"/>
          <w:color w:val="333333"/>
        </w:rPr>
        <w:t>E</w:t>
      </w:r>
      <w:r w:rsidRPr="081C43BE" w:rsidR="00DE668E">
        <w:rPr>
          <w:rStyle w:val="Strong"/>
          <w:rFonts w:ascii="Calibri" w:hAnsi="Calibri" w:cs="Arial"/>
          <w:color w:val="333333"/>
        </w:rPr>
        <w:t xml:space="preserve">nvironments </w:t>
      </w:r>
    </w:p>
    <w:p w:rsidRPr="004E374B" w:rsidR="00DE668E" w:rsidP="00DE668E" w:rsidRDefault="00DE668E" w14:paraId="50B8DEDC" w14:textId="77777777">
      <w:pPr>
        <w:jc w:val="both"/>
        <w:rPr>
          <w:rFonts w:ascii="Calibri" w:hAnsi="Calibri" w:cs="Arial"/>
          <w:color w:val="333333"/>
        </w:rPr>
      </w:pPr>
      <w:r w:rsidRPr="004E374B">
        <w:rPr>
          <w:rFonts w:ascii="Calibri" w:hAnsi="Calibri" w:cs="Arial"/>
          <w:color w:val="333333"/>
        </w:rPr>
        <w:t>We recognise that the environment plays a key role in supporting and extending the children’s development. We provide learning environments (indoors and outdoors) that enable children to develop their independence and initiate their own learning.</w:t>
      </w:r>
    </w:p>
    <w:p w:rsidRPr="004E374B" w:rsidR="00DE668E" w:rsidP="00DE668E" w:rsidRDefault="00DE668E" w14:paraId="5F4A8146" w14:textId="17FF5FAA">
      <w:pPr>
        <w:jc w:val="both"/>
        <w:rPr>
          <w:rFonts w:ascii="Calibri" w:hAnsi="Calibri" w:cs="Arial"/>
          <w:color w:val="333333"/>
        </w:rPr>
      </w:pPr>
      <w:r w:rsidRPr="081C43BE" w:rsidR="00DE668E">
        <w:rPr>
          <w:rStyle w:val="Strong"/>
          <w:rFonts w:ascii="Calibri" w:hAnsi="Calibri" w:cs="Arial"/>
          <w:color w:val="333333"/>
        </w:rPr>
        <w:t xml:space="preserve">Learning and </w:t>
      </w:r>
      <w:r w:rsidRPr="081C43BE" w:rsidR="23C1A205">
        <w:rPr>
          <w:rStyle w:val="Strong"/>
          <w:rFonts w:ascii="Calibri" w:hAnsi="Calibri" w:cs="Arial"/>
          <w:color w:val="333333"/>
        </w:rPr>
        <w:t>D</w:t>
      </w:r>
      <w:r w:rsidRPr="081C43BE" w:rsidR="00DE668E">
        <w:rPr>
          <w:rStyle w:val="Strong"/>
          <w:rFonts w:ascii="Calibri" w:hAnsi="Calibri" w:cs="Arial"/>
          <w:color w:val="333333"/>
        </w:rPr>
        <w:t>evelopment</w:t>
      </w:r>
    </w:p>
    <w:p w:rsidRPr="004E374B" w:rsidR="00DE668E" w:rsidP="00DE668E" w:rsidRDefault="00DE668E" w14:paraId="484E5516" w14:textId="77777777">
      <w:pPr>
        <w:jc w:val="both"/>
        <w:rPr>
          <w:rFonts w:ascii="Calibri" w:hAnsi="Calibri" w:cs="Arial"/>
          <w:color w:val="333333"/>
        </w:rPr>
      </w:pPr>
      <w:r w:rsidRPr="004E374B">
        <w:rPr>
          <w:rFonts w:ascii="Calibri" w:hAnsi="Calibri" w:cs="Arial"/>
          <w:color w:val="333333"/>
        </w:rPr>
        <w:t xml:space="preserve">We value all areas of learning and development and understand that these areas are often connected and interrelated. </w:t>
      </w:r>
    </w:p>
    <w:p w:rsidRPr="004E374B" w:rsidR="00DE668E" w:rsidP="00DE668E" w:rsidRDefault="00DE668E" w14:paraId="5CC6B429" w14:textId="77777777">
      <w:pPr>
        <w:jc w:val="both"/>
        <w:rPr>
          <w:rFonts w:ascii="Calibri" w:hAnsi="Calibri"/>
        </w:rPr>
      </w:pPr>
      <w:r w:rsidRPr="004E374B">
        <w:rPr>
          <w:rFonts w:ascii="Calibri" w:hAnsi="Calibri"/>
          <w:b/>
        </w:rPr>
        <w:t>The EYFS learning and development requirements comprise</w:t>
      </w:r>
      <w:r w:rsidRPr="004E374B">
        <w:rPr>
          <w:rFonts w:ascii="Calibri" w:hAnsi="Calibri"/>
        </w:rPr>
        <w:t xml:space="preserve">: </w:t>
      </w:r>
    </w:p>
    <w:p w:rsidRPr="004E374B" w:rsidR="00DE668E" w:rsidP="00DE668E" w:rsidRDefault="00DE668E" w14:paraId="1985480A" w14:textId="77777777">
      <w:pPr>
        <w:numPr>
          <w:ilvl w:val="0"/>
          <w:numId w:val="31"/>
        </w:numPr>
        <w:spacing w:after="0" w:line="240" w:lineRule="auto"/>
        <w:jc w:val="both"/>
        <w:rPr>
          <w:rFonts w:ascii="Calibri" w:hAnsi="Calibri"/>
        </w:rPr>
      </w:pPr>
      <w:r w:rsidRPr="004E374B">
        <w:rPr>
          <w:rFonts w:ascii="Calibri" w:hAnsi="Calibri"/>
        </w:rPr>
        <w:t xml:space="preserve">the seven (three prime and four specific) areas of learning and development and the educational programmes </w:t>
      </w:r>
    </w:p>
    <w:p w:rsidRPr="004E374B" w:rsidR="00DE668E" w:rsidP="00DE668E" w:rsidRDefault="00DE668E" w14:paraId="29296513" w14:textId="059AF5C1">
      <w:pPr>
        <w:numPr>
          <w:ilvl w:val="0"/>
          <w:numId w:val="31"/>
        </w:numPr>
        <w:spacing w:after="0" w:line="240" w:lineRule="auto"/>
        <w:jc w:val="both"/>
        <w:rPr>
          <w:rFonts w:ascii="Calibri" w:hAnsi="Calibri"/>
        </w:rPr>
      </w:pPr>
      <w:r w:rsidRPr="081C43BE" w:rsidR="00DE668E">
        <w:rPr>
          <w:rFonts w:ascii="Calibri" w:hAnsi="Calibri"/>
        </w:rPr>
        <w:t xml:space="preserve">the early learning goals, which summarise the knowledge, skills and understanding that all young children should have gained by the end of the </w:t>
      </w:r>
      <w:r w:rsidRPr="081C43BE" w:rsidR="00DE668E">
        <w:rPr>
          <w:rFonts w:ascii="Calibri" w:hAnsi="Calibri"/>
        </w:rPr>
        <w:t>Reception</w:t>
      </w:r>
      <w:r w:rsidRPr="081C43BE" w:rsidR="00DE668E">
        <w:rPr>
          <w:rFonts w:ascii="Calibri" w:hAnsi="Calibri"/>
        </w:rPr>
        <w:t xml:space="preserve"> </w:t>
      </w:r>
      <w:r w:rsidRPr="081C43BE" w:rsidR="00DE668E">
        <w:rPr>
          <w:rFonts w:ascii="Calibri" w:hAnsi="Calibri"/>
        </w:rPr>
        <w:t xml:space="preserve"> year </w:t>
      </w:r>
    </w:p>
    <w:p w:rsidRPr="004E374B" w:rsidR="000432A7" w:rsidP="081C43BE" w:rsidRDefault="000432A7" w14:paraId="117311C1" w14:textId="3E04E244">
      <w:pPr>
        <w:numPr>
          <w:ilvl w:val="0"/>
          <w:numId w:val="31"/>
        </w:numPr>
        <w:spacing w:after="0" w:line="240" w:lineRule="auto"/>
        <w:jc w:val="both"/>
        <w:rPr>
          <w:rFonts w:ascii="Calibri" w:hAnsi="Calibri"/>
        </w:rPr>
      </w:pPr>
      <w:r w:rsidRPr="081C43BE" w:rsidR="00DE668E">
        <w:rPr>
          <w:rFonts w:ascii="Calibri" w:hAnsi="Calibri"/>
        </w:rPr>
        <w:t xml:space="preserve">the assessment requirements </w:t>
      </w:r>
    </w:p>
    <w:p w:rsidR="081C43BE" w:rsidP="081C43BE" w:rsidRDefault="081C43BE" w14:paraId="7B2ACFE4" w14:textId="3DD5A6F9">
      <w:pPr>
        <w:pStyle w:val="Normal"/>
        <w:spacing w:after="0" w:line="240" w:lineRule="auto"/>
        <w:ind w:left="720" w:hanging="0"/>
        <w:jc w:val="both"/>
        <w:rPr>
          <w:rFonts w:ascii="Calibri" w:hAnsi="Calibri"/>
        </w:rPr>
      </w:pPr>
    </w:p>
    <w:p w:rsidRPr="004E374B" w:rsidR="00DE668E" w:rsidP="00DE668E" w:rsidRDefault="00DE668E" w14:paraId="11E38E1E" w14:textId="6576965B">
      <w:pPr>
        <w:jc w:val="both"/>
        <w:rPr>
          <w:rFonts w:ascii="Calibri" w:hAnsi="Calibri"/>
          <w:b/>
        </w:rPr>
      </w:pPr>
      <w:r w:rsidRPr="004E374B">
        <w:rPr>
          <w:rFonts w:ascii="Calibri" w:hAnsi="Calibri"/>
          <w:b/>
        </w:rPr>
        <w:t>The Areas of Learning and Development</w:t>
      </w:r>
    </w:p>
    <w:p w:rsidRPr="004E374B" w:rsidR="00DE668E" w:rsidP="08EBD099" w:rsidRDefault="00DE668E" w14:paraId="050CFF3F" w14:textId="1C5E6648">
      <w:pPr>
        <w:pStyle w:val="Normal"/>
        <w:jc w:val="both"/>
        <w:rPr>
          <w:rFonts w:ascii="Calibri" w:hAnsi="Calibri"/>
        </w:rPr>
      </w:pPr>
      <w:r w:rsidRPr="081C43BE" w:rsidR="00DE668E">
        <w:rPr>
          <w:rFonts w:ascii="Calibri" w:hAnsi="Calibri"/>
        </w:rPr>
        <w:t xml:space="preserve">There are </w:t>
      </w:r>
      <w:r w:rsidRPr="081C43BE" w:rsidR="00DE668E">
        <w:rPr>
          <w:rFonts w:ascii="Calibri" w:hAnsi="Calibri"/>
          <w:b w:val="1"/>
          <w:bCs w:val="1"/>
        </w:rPr>
        <w:t>seven areas of learning and development</w:t>
      </w:r>
      <w:r w:rsidRPr="081C43BE" w:rsidR="00DE668E">
        <w:rPr>
          <w:rFonts w:ascii="Calibri" w:hAnsi="Calibri"/>
        </w:rPr>
        <w:t xml:space="preserve"> that must shape </w:t>
      </w:r>
      <w:r w:rsidRPr="081C43BE" w:rsidR="554817F3">
        <w:rPr>
          <w:rFonts w:ascii="Calibri" w:hAnsi="Calibri"/>
        </w:rPr>
        <w:t xml:space="preserve">the </w:t>
      </w:r>
      <w:r w:rsidRPr="081C43BE" w:rsidR="00DE668E">
        <w:rPr>
          <w:rFonts w:ascii="Calibri" w:hAnsi="Calibri"/>
        </w:rPr>
        <w:t xml:space="preserve">educational </w:t>
      </w:r>
      <w:r w:rsidRPr="081C43BE" w:rsidR="6213128A">
        <w:rPr>
          <w:rFonts w:ascii="Calibri" w:hAnsi="Calibri"/>
        </w:rPr>
        <w:t>curriculum</w:t>
      </w:r>
      <w:r w:rsidRPr="081C43BE" w:rsidR="00DE668E">
        <w:rPr>
          <w:rFonts w:ascii="Calibri" w:hAnsi="Calibri"/>
        </w:rPr>
        <w:t xml:space="preserve"> in </w:t>
      </w:r>
      <w:r w:rsidRPr="081C43BE" w:rsidR="3EE5BAE5">
        <w:rPr>
          <w:rFonts w:ascii="Calibri" w:hAnsi="Calibri"/>
        </w:rPr>
        <w:t xml:space="preserve">our </w:t>
      </w:r>
      <w:r w:rsidRPr="081C43BE" w:rsidR="00DE668E">
        <w:rPr>
          <w:rFonts w:ascii="Calibri" w:hAnsi="Calibri"/>
        </w:rPr>
        <w:t>early years</w:t>
      </w:r>
      <w:r w:rsidRPr="081C43BE" w:rsidR="1D26BBE9">
        <w:rPr>
          <w:rFonts w:ascii="Calibri" w:hAnsi="Calibri"/>
        </w:rPr>
        <w:t>’</w:t>
      </w:r>
      <w:r w:rsidRPr="081C43BE" w:rsidR="00DE668E">
        <w:rPr>
          <w:rFonts w:ascii="Calibri" w:hAnsi="Calibri"/>
        </w:rPr>
        <w:t xml:space="preserve"> setting</w:t>
      </w:r>
      <w:r w:rsidRPr="081C43BE" w:rsidR="00DE668E">
        <w:rPr>
          <w:rFonts w:ascii="Calibri" w:hAnsi="Calibri"/>
        </w:rPr>
        <w:t xml:space="preserve">. At St Wystan’s, our planning takes account of and makes provision for all seven areas each week. </w:t>
      </w:r>
      <w:r w:rsidRPr="081C43BE" w:rsidR="2C81F655">
        <w:rPr>
          <w:rFonts w:ascii="Calibri" w:hAnsi="Calibri"/>
        </w:rPr>
        <w:t xml:space="preserve">At St Wystan’s, we aim to ensure that our practice and provision echoes </w:t>
      </w:r>
      <w:r w:rsidRPr="081C43BE" w:rsidR="70347DEF">
        <w:rPr>
          <w:rFonts w:ascii="Calibri" w:hAnsi="Calibri"/>
        </w:rPr>
        <w:t>The EYFS Framewor</w:t>
      </w:r>
      <w:r w:rsidRPr="081C43BE" w:rsidR="70347DEF">
        <w:rPr>
          <w:rFonts w:ascii="Calibri" w:hAnsi="Calibri"/>
        </w:rPr>
        <w:t>k’s</w:t>
      </w:r>
      <w:r w:rsidRPr="081C43BE" w:rsidR="2C81F655">
        <w:rPr>
          <w:rFonts w:ascii="Calibri" w:hAnsi="Calibri"/>
        </w:rPr>
        <w:t xml:space="preserve"> educational programmes</w:t>
      </w:r>
      <w:r w:rsidRPr="081C43BE" w:rsidR="4545AB93">
        <w:rPr>
          <w:rFonts w:ascii="Calibri" w:hAnsi="Calibri"/>
        </w:rPr>
        <w:t>.</w:t>
      </w:r>
    </w:p>
    <w:p w:rsidRPr="004E374B" w:rsidR="00DE668E" w:rsidP="081C43BE" w:rsidRDefault="00DE668E" w14:paraId="4C71727F" w14:textId="3A3A7C4A">
      <w:pPr>
        <w:pStyle w:val="Normal"/>
        <w:jc w:val="both"/>
        <w:rPr>
          <w:rFonts w:ascii="Calibri" w:hAnsi="Calibri"/>
        </w:rPr>
      </w:pPr>
      <w:r w:rsidRPr="005F4BC0" w:rsidR="00DE668E">
        <w:rPr>
          <w:rFonts w:ascii="Calibri" w:hAnsi="Calibri"/>
        </w:rPr>
        <w:t xml:space="preserve">The </w:t>
      </w:r>
      <w:r w:rsidRPr="005F4BC0" w:rsidR="00DE668E">
        <w:rPr>
          <w:rFonts w:ascii="Calibri" w:hAnsi="Calibri"/>
          <w:b w:val="1"/>
          <w:bCs w:val="1"/>
        </w:rPr>
        <w:t>Prime Areas</w:t>
      </w:r>
      <w:r w:rsidRPr="005F4BC0" w:rsidR="00DE668E">
        <w:rPr>
          <w:rFonts w:ascii="Calibri" w:hAnsi="Calibri"/>
        </w:rPr>
        <w:t xml:space="preserve"> are particularly crucial for igniting children’s curiosity and enthusiasm for learning, and for building their </w:t>
      </w:r>
      <w:r w:rsidRPr="005F4BC0" w:rsidR="00DE668E">
        <w:rPr>
          <w:rFonts w:ascii="Calibri" w:hAnsi="Calibri"/>
        </w:rPr>
        <w:t>capacity</w:t>
      </w:r>
      <w:r w:rsidRPr="005F4BC0" w:rsidR="00DE668E">
        <w:rPr>
          <w:rFonts w:ascii="Calibri" w:hAnsi="Calibri"/>
        </w:rPr>
        <w:t xml:space="preserve"> to learn, form relationships and thrive. These three prime areas are:</w:t>
      </w:r>
    </w:p>
    <w:p w:rsidR="08EBD099" w:rsidP="081C43BE" w:rsidRDefault="08EBD099" w14:paraId="5F192A4F" w14:textId="1D6912C1">
      <w:pPr>
        <w:jc w:val="both"/>
        <w:rPr>
          <w:rFonts w:ascii="Calibri" w:hAnsi="Calibri"/>
        </w:rPr>
      </w:pPr>
      <w:r w:rsidRPr="005F4BC0" w:rsidR="587C5495">
        <w:rPr>
          <w:rFonts w:ascii="Calibri" w:hAnsi="Calibri"/>
        </w:rPr>
        <w:t xml:space="preserve">• </w:t>
      </w:r>
      <w:r w:rsidRPr="005F4BC0" w:rsidR="587C5495">
        <w:rPr>
          <w:rFonts w:ascii="Calibri" w:hAnsi="Calibri"/>
          <w:b w:val="1"/>
          <w:bCs w:val="1"/>
        </w:rPr>
        <w:t xml:space="preserve">Communication and </w:t>
      </w:r>
      <w:r w:rsidRPr="005F4BC0" w:rsidR="652D196C">
        <w:rPr>
          <w:rFonts w:ascii="Calibri" w:hAnsi="Calibri"/>
          <w:b w:val="1"/>
          <w:bCs w:val="1"/>
        </w:rPr>
        <w:t>L</w:t>
      </w:r>
      <w:r w:rsidRPr="005F4BC0" w:rsidR="587C5495">
        <w:rPr>
          <w:rFonts w:ascii="Calibri" w:hAnsi="Calibri"/>
          <w:b w:val="1"/>
          <w:bCs w:val="1"/>
        </w:rPr>
        <w:t xml:space="preserve">anguage </w:t>
      </w:r>
      <w:r w:rsidRPr="005F4BC0" w:rsidR="4B21C56C">
        <w:rPr>
          <w:rFonts w:ascii="Calibri" w:hAnsi="Calibri"/>
          <w:b w:val="1"/>
          <w:bCs w:val="1"/>
        </w:rPr>
        <w:t>D</w:t>
      </w:r>
      <w:r w:rsidRPr="005F4BC0" w:rsidR="587C5495">
        <w:rPr>
          <w:rFonts w:ascii="Calibri" w:hAnsi="Calibri"/>
          <w:b w:val="1"/>
          <w:bCs w:val="1"/>
        </w:rPr>
        <w:t>evelopment</w:t>
      </w:r>
      <w:r w:rsidRPr="005F4BC0" w:rsidR="587C5495">
        <w:rPr>
          <w:rFonts w:ascii="Calibri" w:hAnsi="Calibri"/>
        </w:rPr>
        <w:t xml:space="preserve"> involves giving children opportunities to experience a rich language environment; to develop their confidence and skills in expressing themselves; and to speak and listen in a range of situations</w:t>
      </w:r>
    </w:p>
    <w:p w:rsidR="08EBD099" w:rsidP="081C43BE" w:rsidRDefault="08EBD099" w14:paraId="14FDB71D" w14:textId="7EBA43C9">
      <w:pPr>
        <w:jc w:val="both"/>
        <w:rPr>
          <w:rFonts w:ascii="Calibri" w:hAnsi="Calibri"/>
        </w:rPr>
      </w:pPr>
      <w:r w:rsidRPr="005F4BC0" w:rsidR="4491B3C5">
        <w:rPr>
          <w:rFonts w:ascii="Calibri" w:hAnsi="Calibri"/>
        </w:rPr>
        <w:t>•</w:t>
      </w:r>
      <w:r w:rsidRPr="005F4BC0" w:rsidR="4491B3C5">
        <w:rPr>
          <w:rFonts w:ascii="Calibri" w:hAnsi="Calibri"/>
          <w:b w:val="1"/>
          <w:bCs w:val="1"/>
        </w:rPr>
        <w:t xml:space="preserve">Physical </w:t>
      </w:r>
      <w:r w:rsidRPr="005F4BC0" w:rsidR="312362A3">
        <w:rPr>
          <w:rFonts w:ascii="Calibri" w:hAnsi="Calibri"/>
          <w:b w:val="1"/>
          <w:bCs w:val="1"/>
        </w:rPr>
        <w:t>D</w:t>
      </w:r>
      <w:r w:rsidRPr="005F4BC0" w:rsidR="4491B3C5">
        <w:rPr>
          <w:rFonts w:ascii="Calibri" w:hAnsi="Calibri"/>
          <w:b w:val="1"/>
          <w:bCs w:val="1"/>
        </w:rPr>
        <w:t>evelopment</w:t>
      </w:r>
      <w:r w:rsidRPr="005F4BC0" w:rsidR="4491B3C5">
        <w:rPr>
          <w:rFonts w:ascii="Calibri" w:hAnsi="Calibri"/>
        </w:rPr>
        <w:t xml:space="preserve"> involves providing opportunities for young children to be active and interactive; and to develop their co-ordination, control, and movement. Children must also be helped to understand the importance of physical activity, and to make healthy choices in relation to food</w:t>
      </w:r>
    </w:p>
    <w:p w:rsidR="08EBD099" w:rsidP="081C43BE" w:rsidRDefault="08EBD099" w14:paraId="798E6DF1" w14:textId="5E8F88BF">
      <w:pPr>
        <w:jc w:val="both"/>
        <w:rPr>
          <w:rFonts w:ascii="Calibri" w:hAnsi="Calibri"/>
        </w:rPr>
      </w:pPr>
      <w:r w:rsidRPr="081C43BE" w:rsidR="02FE2C0A">
        <w:rPr>
          <w:rFonts w:ascii="Calibri" w:hAnsi="Calibri"/>
        </w:rPr>
        <w:t xml:space="preserve">• </w:t>
      </w:r>
      <w:r w:rsidRPr="081C43BE" w:rsidR="02FE2C0A">
        <w:rPr>
          <w:rFonts w:ascii="Calibri" w:hAnsi="Calibri"/>
          <w:b w:val="1"/>
          <w:bCs w:val="1"/>
        </w:rPr>
        <w:t xml:space="preserve">Personal, </w:t>
      </w:r>
      <w:r w:rsidRPr="081C43BE" w:rsidR="38E402D5">
        <w:rPr>
          <w:rFonts w:ascii="Calibri" w:hAnsi="Calibri"/>
          <w:b w:val="1"/>
          <w:bCs w:val="1"/>
        </w:rPr>
        <w:t>S</w:t>
      </w:r>
      <w:r w:rsidRPr="081C43BE" w:rsidR="02FE2C0A">
        <w:rPr>
          <w:rFonts w:ascii="Calibri" w:hAnsi="Calibri"/>
          <w:b w:val="1"/>
          <w:bCs w:val="1"/>
        </w:rPr>
        <w:t xml:space="preserve">ocial and </w:t>
      </w:r>
      <w:r w:rsidRPr="081C43BE" w:rsidR="52E4F8D1">
        <w:rPr>
          <w:rFonts w:ascii="Calibri" w:hAnsi="Calibri"/>
          <w:b w:val="1"/>
          <w:bCs w:val="1"/>
        </w:rPr>
        <w:t>E</w:t>
      </w:r>
      <w:r w:rsidRPr="081C43BE" w:rsidR="02FE2C0A">
        <w:rPr>
          <w:rFonts w:ascii="Calibri" w:hAnsi="Calibri"/>
          <w:b w:val="1"/>
          <w:bCs w:val="1"/>
        </w:rPr>
        <w:t xml:space="preserve">motional </w:t>
      </w:r>
      <w:r w:rsidRPr="081C43BE" w:rsidR="67010538">
        <w:rPr>
          <w:rFonts w:ascii="Calibri" w:hAnsi="Calibri"/>
          <w:b w:val="1"/>
          <w:bCs w:val="1"/>
        </w:rPr>
        <w:t>D</w:t>
      </w:r>
      <w:r w:rsidRPr="081C43BE" w:rsidR="02FE2C0A">
        <w:rPr>
          <w:rFonts w:ascii="Calibri" w:hAnsi="Calibri"/>
          <w:b w:val="1"/>
          <w:bCs w:val="1"/>
        </w:rPr>
        <w:t>evelopment</w:t>
      </w:r>
      <w:r w:rsidRPr="081C43BE" w:rsidR="02FE2C0A">
        <w:rPr>
          <w:rFonts w:ascii="Calibri" w:hAnsi="Calibri"/>
        </w:rPr>
        <w:t xml:space="preserve"> involves helping children to develop a positive sense of themselves, and others; to form positive relationships and develop respect for others; to develop social skills and learn how to manage their feelings; to understand </w:t>
      </w:r>
      <w:r w:rsidRPr="081C43BE" w:rsidR="02FE2C0A">
        <w:rPr>
          <w:rFonts w:ascii="Calibri" w:hAnsi="Calibri"/>
        </w:rPr>
        <w:t>appropriate behaviour</w:t>
      </w:r>
      <w:r w:rsidRPr="081C43BE" w:rsidR="02FE2C0A">
        <w:rPr>
          <w:rFonts w:ascii="Calibri" w:hAnsi="Calibri"/>
        </w:rPr>
        <w:t xml:space="preserve"> in groups; and to have confidence in their own abilities</w:t>
      </w:r>
    </w:p>
    <w:p w:rsidRPr="004E374B" w:rsidR="00DE668E" w:rsidP="00DE668E" w:rsidRDefault="00DE668E" w14:paraId="2C718108" w14:textId="7AB13F2C">
      <w:pPr>
        <w:jc w:val="both"/>
        <w:rPr>
          <w:rFonts w:ascii="Calibri" w:hAnsi="Calibri"/>
        </w:rPr>
      </w:pPr>
      <w:r w:rsidRPr="081C43BE" w:rsidR="00DE668E">
        <w:rPr>
          <w:rFonts w:ascii="Calibri" w:hAnsi="Calibri"/>
          <w:b w:val="1"/>
          <w:bCs w:val="1"/>
        </w:rPr>
        <w:t>The</w:t>
      </w:r>
      <w:r w:rsidRPr="081C43BE" w:rsidR="00DE668E">
        <w:rPr>
          <w:rFonts w:ascii="Calibri" w:hAnsi="Calibri"/>
        </w:rPr>
        <w:t xml:space="preserve"> </w:t>
      </w:r>
      <w:r w:rsidRPr="081C43BE" w:rsidR="00DE668E">
        <w:rPr>
          <w:rFonts w:ascii="Calibri" w:hAnsi="Calibri"/>
          <w:b w:val="1"/>
          <w:bCs w:val="1"/>
        </w:rPr>
        <w:t xml:space="preserve">Specific Areas </w:t>
      </w:r>
      <w:r w:rsidRPr="081C43BE" w:rsidR="00DE668E">
        <w:rPr>
          <w:rFonts w:ascii="Calibri" w:hAnsi="Calibri"/>
        </w:rPr>
        <w:t xml:space="preserve">build upon the skills, knowledge and understanding that children are developing through the </w:t>
      </w:r>
      <w:r w:rsidRPr="081C43BE" w:rsidR="00DE668E">
        <w:rPr>
          <w:rFonts w:ascii="Calibri" w:hAnsi="Calibri"/>
        </w:rPr>
        <w:t>three prime</w:t>
      </w:r>
      <w:r w:rsidRPr="081C43BE" w:rsidR="00DE668E">
        <w:rPr>
          <w:rFonts w:ascii="Calibri" w:hAnsi="Calibri"/>
        </w:rPr>
        <w:t xml:space="preserve"> area</w:t>
      </w:r>
      <w:r w:rsidRPr="081C43BE" w:rsidR="1F4237C6">
        <w:rPr>
          <w:rFonts w:ascii="Calibri" w:hAnsi="Calibri"/>
        </w:rPr>
        <w:t>s</w:t>
      </w:r>
      <w:r w:rsidRPr="081C43BE" w:rsidR="00DE668E">
        <w:rPr>
          <w:rFonts w:ascii="Calibri" w:hAnsi="Calibri"/>
        </w:rPr>
        <w:t xml:space="preserve">, providing opportunities for this learning to be strengthened and applied. These four specific areas are: </w:t>
      </w:r>
    </w:p>
    <w:p w:rsidRPr="004E374B" w:rsidR="00DE668E" w:rsidP="081C43BE" w:rsidRDefault="00DE668E" w14:paraId="196FEC4C" w14:textId="0A7A8FC1">
      <w:pPr>
        <w:pStyle w:val="Normal"/>
        <w:jc w:val="both"/>
        <w:rPr>
          <w:rFonts w:ascii="Calibri" w:hAnsi="Calibri"/>
        </w:rPr>
      </w:pPr>
      <w:r w:rsidRPr="081C43BE" w:rsidR="00DE668E">
        <w:rPr>
          <w:rFonts w:ascii="Calibri" w:hAnsi="Calibri"/>
        </w:rPr>
        <w:t xml:space="preserve"> </w:t>
      </w:r>
      <w:r w:rsidRPr="081C43BE" w:rsidR="7C7EEADB">
        <w:rPr>
          <w:rFonts w:ascii="Calibri" w:hAnsi="Calibri"/>
        </w:rPr>
        <w:t xml:space="preserve">• </w:t>
      </w:r>
      <w:r w:rsidRPr="081C43BE" w:rsidR="7C7EEADB">
        <w:rPr>
          <w:rFonts w:ascii="Calibri" w:hAnsi="Calibri"/>
          <w:b w:val="1"/>
          <w:bCs w:val="1"/>
        </w:rPr>
        <w:t>Literacy</w:t>
      </w:r>
      <w:r w:rsidRPr="081C43BE" w:rsidR="7C7EEADB">
        <w:rPr>
          <w:rFonts w:ascii="Calibri" w:hAnsi="Calibri"/>
        </w:rPr>
        <w:t xml:space="preserve"> development involves encouraging children to link sounds and letters and to begin to read and write. Children must be given access to a wide range of reading materials (books, poems, and other written materials) to ignite their interest </w:t>
      </w:r>
    </w:p>
    <w:p w:rsidR="00DE668E" w:rsidP="08EBD099" w:rsidRDefault="00DE668E" w14:paraId="56DC3BEC" w14:textId="6195F5FA">
      <w:pPr>
        <w:pStyle w:val="Normal"/>
        <w:jc w:val="both"/>
        <w:rPr>
          <w:rFonts w:ascii="Calibri" w:hAnsi="Calibri"/>
        </w:rPr>
      </w:pPr>
      <w:r w:rsidRPr="081C43BE" w:rsidR="154E76D1">
        <w:rPr>
          <w:rFonts w:ascii="Calibri" w:hAnsi="Calibri"/>
        </w:rPr>
        <w:t xml:space="preserve">• </w:t>
      </w:r>
      <w:r w:rsidRPr="081C43BE" w:rsidR="154E76D1">
        <w:rPr>
          <w:rFonts w:ascii="Calibri" w:hAnsi="Calibri"/>
          <w:b w:val="1"/>
          <w:bCs w:val="1"/>
        </w:rPr>
        <w:t>Mathematics</w:t>
      </w:r>
      <w:r w:rsidRPr="081C43BE" w:rsidR="154E76D1">
        <w:rPr>
          <w:rFonts w:ascii="Calibri" w:hAnsi="Calibri"/>
        </w:rPr>
        <w:t xml:space="preserve"> involves providing children with opportunities to develop and improve their skills in counting, </w:t>
      </w:r>
      <w:r w:rsidRPr="081C43BE" w:rsidR="154E76D1">
        <w:rPr>
          <w:rFonts w:ascii="Calibri" w:hAnsi="Calibri"/>
        </w:rPr>
        <w:t>understanding</w:t>
      </w:r>
      <w:r w:rsidRPr="081C43BE" w:rsidR="154E76D1">
        <w:rPr>
          <w:rFonts w:ascii="Calibri" w:hAnsi="Calibri"/>
        </w:rPr>
        <w:t xml:space="preserve"> and using numbers, calculating simple addition and subtraction problems; and to develop spatial reasoning skills across all areas of maths </w:t>
      </w:r>
      <w:r w:rsidRPr="081C43BE" w:rsidR="7CC00368">
        <w:rPr>
          <w:rFonts w:ascii="Calibri" w:hAnsi="Calibri"/>
        </w:rPr>
        <w:t>including shapes</w:t>
      </w:r>
      <w:r w:rsidRPr="081C43BE" w:rsidR="154E76D1">
        <w:rPr>
          <w:rFonts w:ascii="Calibri" w:hAnsi="Calibri"/>
        </w:rPr>
        <w:t>, spaces, and measure</w:t>
      </w:r>
    </w:p>
    <w:p w:rsidR="08EBD099" w:rsidP="08EBD099" w:rsidRDefault="08EBD099" w14:paraId="1604C6D7" w14:textId="4BDF09A8">
      <w:pPr>
        <w:pStyle w:val="Normal"/>
        <w:jc w:val="both"/>
        <w:rPr>
          <w:rFonts w:ascii="Calibri" w:hAnsi="Calibri"/>
        </w:rPr>
      </w:pPr>
      <w:r w:rsidRPr="081C43BE" w:rsidR="0269025C">
        <w:rPr>
          <w:rFonts w:ascii="Calibri" w:hAnsi="Calibri"/>
        </w:rPr>
        <w:t xml:space="preserve">• </w:t>
      </w:r>
      <w:r w:rsidRPr="081C43BE" w:rsidR="0269025C">
        <w:rPr>
          <w:rFonts w:ascii="Calibri" w:hAnsi="Calibri"/>
          <w:b w:val="1"/>
          <w:bCs w:val="1"/>
        </w:rPr>
        <w:t xml:space="preserve">Understanding the </w:t>
      </w:r>
      <w:r w:rsidRPr="081C43BE" w:rsidR="5C27A046">
        <w:rPr>
          <w:rFonts w:ascii="Calibri" w:hAnsi="Calibri"/>
          <w:b w:val="1"/>
          <w:bCs w:val="1"/>
        </w:rPr>
        <w:t>W</w:t>
      </w:r>
      <w:r w:rsidRPr="081C43BE" w:rsidR="0269025C">
        <w:rPr>
          <w:rFonts w:ascii="Calibri" w:hAnsi="Calibri"/>
          <w:b w:val="1"/>
          <w:bCs w:val="1"/>
        </w:rPr>
        <w:t>orld</w:t>
      </w:r>
      <w:r w:rsidRPr="081C43BE" w:rsidR="0269025C">
        <w:rPr>
          <w:rFonts w:ascii="Calibri" w:hAnsi="Calibri"/>
        </w:rPr>
        <w:t xml:space="preserve"> involves guiding children to make sense of their physical world and their community through opportunities to explore, </w:t>
      </w:r>
      <w:r w:rsidRPr="081C43BE" w:rsidR="0269025C">
        <w:rPr>
          <w:rFonts w:ascii="Calibri" w:hAnsi="Calibri"/>
        </w:rPr>
        <w:t>observe</w:t>
      </w:r>
      <w:r w:rsidRPr="081C43BE" w:rsidR="0269025C">
        <w:rPr>
          <w:rFonts w:ascii="Calibri" w:hAnsi="Calibri"/>
        </w:rPr>
        <w:t xml:space="preserve"> and find out about people, places, </w:t>
      </w:r>
      <w:r w:rsidRPr="081C43BE" w:rsidR="0269025C">
        <w:rPr>
          <w:rFonts w:ascii="Calibri" w:hAnsi="Calibri"/>
        </w:rPr>
        <w:t>technology</w:t>
      </w:r>
      <w:r w:rsidRPr="081C43BE" w:rsidR="0269025C">
        <w:rPr>
          <w:rFonts w:ascii="Calibri" w:hAnsi="Calibri"/>
        </w:rPr>
        <w:t xml:space="preserve"> and the environment</w:t>
      </w:r>
    </w:p>
    <w:p w:rsidRPr="004E374B" w:rsidR="00DE668E" w:rsidP="005F4BC0" w:rsidRDefault="00DE668E" w14:paraId="0EF9609E" w14:textId="297B340F">
      <w:pPr>
        <w:pStyle w:val="Normal"/>
        <w:jc w:val="both"/>
        <w:rPr>
          <w:rFonts w:ascii="Calibri" w:hAnsi="Calibri"/>
        </w:rPr>
      </w:pPr>
      <w:r w:rsidRPr="005F4BC0" w:rsidR="02EA7600">
        <w:rPr>
          <w:rFonts w:ascii="Calibri" w:hAnsi="Calibri"/>
        </w:rPr>
        <w:t xml:space="preserve">• </w:t>
      </w:r>
      <w:r w:rsidRPr="005F4BC0" w:rsidR="02EA7600">
        <w:rPr>
          <w:rFonts w:ascii="Calibri" w:hAnsi="Calibri"/>
          <w:b w:val="1"/>
          <w:bCs w:val="1"/>
        </w:rPr>
        <w:t xml:space="preserve">Expressive </w:t>
      </w:r>
      <w:r w:rsidRPr="005F4BC0" w:rsidR="58C779C3">
        <w:rPr>
          <w:rFonts w:ascii="Calibri" w:hAnsi="Calibri"/>
          <w:b w:val="1"/>
          <w:bCs w:val="1"/>
        </w:rPr>
        <w:t>A</w:t>
      </w:r>
      <w:r w:rsidRPr="005F4BC0" w:rsidR="02EA7600">
        <w:rPr>
          <w:rFonts w:ascii="Calibri" w:hAnsi="Calibri"/>
          <w:b w:val="1"/>
          <w:bCs w:val="1"/>
        </w:rPr>
        <w:t xml:space="preserve">rts and </w:t>
      </w:r>
      <w:r w:rsidRPr="005F4BC0" w:rsidR="20BE559B">
        <w:rPr>
          <w:rFonts w:ascii="Calibri" w:hAnsi="Calibri"/>
          <w:b w:val="1"/>
          <w:bCs w:val="1"/>
        </w:rPr>
        <w:t>D</w:t>
      </w:r>
      <w:r w:rsidRPr="005F4BC0" w:rsidR="02EA7600">
        <w:rPr>
          <w:rFonts w:ascii="Calibri" w:hAnsi="Calibri"/>
          <w:b w:val="1"/>
          <w:bCs w:val="1"/>
        </w:rPr>
        <w:t>esign</w:t>
      </w:r>
      <w:r w:rsidRPr="005F4BC0" w:rsidR="02EA7600">
        <w:rPr>
          <w:rFonts w:ascii="Calibri" w:hAnsi="Calibri"/>
        </w:rPr>
        <w:t xml:space="preserve"> </w:t>
      </w:r>
      <w:r w:rsidRPr="005F4BC0" w:rsidR="02EA7600">
        <w:rPr>
          <w:rFonts w:ascii="Calibri" w:hAnsi="Calibri"/>
        </w:rPr>
        <w:t>involves</w:t>
      </w:r>
      <w:r w:rsidRPr="005F4BC0" w:rsidR="02EA7600">
        <w:rPr>
          <w:rFonts w:ascii="Calibri" w:hAnsi="Calibri"/>
        </w:rPr>
        <w:t xml:space="preserve"> enabling children to explore and play with a wide range of media and materials, as well as providing opportunities and encouragement for sharing their thoughts, </w:t>
      </w:r>
      <w:r w:rsidRPr="005F4BC0" w:rsidR="02EA7600">
        <w:rPr>
          <w:rFonts w:ascii="Calibri" w:hAnsi="Calibri"/>
        </w:rPr>
        <w:t>ideas</w:t>
      </w:r>
      <w:r w:rsidRPr="005F4BC0" w:rsidR="02EA7600">
        <w:rPr>
          <w:rFonts w:ascii="Calibri" w:hAnsi="Calibri"/>
        </w:rPr>
        <w:t xml:space="preserve"> and feelings through a variety of activities in art, music, movement, dance, role-play, and design and technology</w:t>
      </w:r>
    </w:p>
    <w:p w:rsidRPr="004E374B" w:rsidR="00DE668E" w:rsidP="081C43BE" w:rsidRDefault="00DE668E" w14:paraId="63F2D104" w14:textId="5CD50104">
      <w:pPr>
        <w:pStyle w:val="Normal"/>
        <w:jc w:val="both"/>
        <w:rPr>
          <w:rFonts w:ascii="Calibri" w:hAnsi="Calibri"/>
          <w:b w:val="1"/>
          <w:bCs w:val="1"/>
        </w:rPr>
      </w:pPr>
      <w:r w:rsidRPr="081C43BE" w:rsidR="00DE668E">
        <w:rPr>
          <w:rFonts w:ascii="Calibri" w:hAnsi="Calibri"/>
          <w:b w:val="1"/>
          <w:bCs w:val="1"/>
        </w:rPr>
        <w:t xml:space="preserve">The </w:t>
      </w:r>
      <w:r w:rsidRPr="081C43BE" w:rsidR="218B560C">
        <w:rPr>
          <w:rFonts w:ascii="Calibri" w:hAnsi="Calibri"/>
          <w:b w:val="1"/>
          <w:bCs w:val="1"/>
        </w:rPr>
        <w:t>C</w:t>
      </w:r>
      <w:r w:rsidRPr="081C43BE" w:rsidR="00DE668E">
        <w:rPr>
          <w:rFonts w:ascii="Calibri" w:hAnsi="Calibri"/>
          <w:b w:val="1"/>
          <w:bCs w:val="1"/>
        </w:rPr>
        <w:t xml:space="preserve">haracteristics of </w:t>
      </w:r>
      <w:r w:rsidRPr="081C43BE" w:rsidR="651D8F01">
        <w:rPr>
          <w:rFonts w:ascii="Calibri" w:hAnsi="Calibri"/>
          <w:b w:val="1"/>
          <w:bCs w:val="1"/>
        </w:rPr>
        <w:t>E</w:t>
      </w:r>
      <w:r w:rsidRPr="081C43BE" w:rsidR="00DE668E">
        <w:rPr>
          <w:rFonts w:ascii="Calibri" w:hAnsi="Calibri"/>
          <w:b w:val="1"/>
          <w:bCs w:val="1"/>
        </w:rPr>
        <w:t xml:space="preserve">ffective </w:t>
      </w:r>
      <w:r w:rsidRPr="081C43BE" w:rsidR="4B3BE957">
        <w:rPr>
          <w:rFonts w:ascii="Calibri" w:hAnsi="Calibri"/>
          <w:b w:val="1"/>
          <w:bCs w:val="1"/>
        </w:rPr>
        <w:t>L</w:t>
      </w:r>
      <w:r w:rsidRPr="081C43BE" w:rsidR="00DE668E">
        <w:rPr>
          <w:rFonts w:ascii="Calibri" w:hAnsi="Calibri"/>
          <w:b w:val="1"/>
          <w:bCs w:val="1"/>
        </w:rPr>
        <w:t>earning</w:t>
      </w:r>
    </w:p>
    <w:p w:rsidRPr="004E374B" w:rsidR="00DE668E" w:rsidP="00DE668E" w:rsidRDefault="00DE668E" w14:paraId="1BB226E7" w14:textId="77777777">
      <w:pPr>
        <w:jc w:val="both"/>
        <w:rPr>
          <w:rFonts w:ascii="Calibri" w:hAnsi="Calibri"/>
        </w:rPr>
      </w:pPr>
      <w:r w:rsidRPr="004E374B">
        <w:rPr>
          <w:rFonts w:ascii="Calibri" w:hAnsi="Calibri"/>
        </w:rPr>
        <w:t xml:space="preserve">In planning and guiding children’s activities, we consider the different ways that children learn and reflect these in our practice. The three characteristics of effective teaching and learning in the EYFS are: </w:t>
      </w:r>
    </w:p>
    <w:p w:rsidRPr="004E374B" w:rsidR="00DE668E" w:rsidP="00DE668E" w:rsidRDefault="00DE668E" w14:paraId="222321A3" w14:textId="0C96660B">
      <w:pPr>
        <w:numPr>
          <w:ilvl w:val="0"/>
          <w:numId w:val="32"/>
        </w:numPr>
        <w:spacing w:after="0" w:line="240" w:lineRule="auto"/>
        <w:jc w:val="both"/>
        <w:rPr>
          <w:rFonts w:ascii="Calibri" w:hAnsi="Calibri"/>
        </w:rPr>
      </w:pPr>
      <w:r w:rsidRPr="005F4BC0" w:rsidR="00DE668E">
        <w:rPr>
          <w:rFonts w:ascii="Calibri" w:hAnsi="Calibri"/>
          <w:b w:val="1"/>
          <w:bCs w:val="1"/>
        </w:rPr>
        <w:t>playing and exploring</w:t>
      </w:r>
      <w:r w:rsidRPr="005F4BC0" w:rsidR="1EE03A9D">
        <w:rPr>
          <w:rFonts w:ascii="Calibri" w:hAnsi="Calibri"/>
          <w:b w:val="1"/>
          <w:bCs w:val="1"/>
        </w:rPr>
        <w:t xml:space="preserve"> </w:t>
      </w:r>
      <w:r w:rsidRPr="005F4BC0" w:rsidR="1EE03A9D">
        <w:rPr>
          <w:rFonts w:ascii="Calibri" w:hAnsi="Calibri"/>
          <w:b w:val="0"/>
          <w:bCs w:val="0"/>
        </w:rPr>
        <w:t>(engagement)</w:t>
      </w:r>
      <w:r w:rsidRPr="005F4BC0" w:rsidR="00DE668E">
        <w:rPr>
          <w:rFonts w:ascii="Calibri" w:hAnsi="Calibri"/>
          <w:b w:val="1"/>
          <w:bCs w:val="1"/>
        </w:rPr>
        <w:t xml:space="preserve"> </w:t>
      </w:r>
      <w:r w:rsidRPr="005F4BC0" w:rsidR="00DE668E">
        <w:rPr>
          <w:rFonts w:ascii="Calibri" w:hAnsi="Calibri"/>
        </w:rPr>
        <w:t xml:space="preserve">- children investigate and experience things, and ‘have a go’ </w:t>
      </w:r>
    </w:p>
    <w:p w:rsidRPr="004E374B" w:rsidR="00DE668E" w:rsidP="00DE668E" w:rsidRDefault="00DE668E" w14:paraId="38CE41CF" w14:textId="3552B966">
      <w:pPr>
        <w:numPr>
          <w:ilvl w:val="0"/>
          <w:numId w:val="32"/>
        </w:numPr>
        <w:spacing w:after="0" w:line="240" w:lineRule="auto"/>
        <w:jc w:val="both"/>
        <w:rPr>
          <w:rFonts w:ascii="Calibri" w:hAnsi="Calibri"/>
        </w:rPr>
      </w:pPr>
      <w:r w:rsidRPr="081C43BE" w:rsidR="00DE668E">
        <w:rPr>
          <w:rFonts w:ascii="Calibri" w:hAnsi="Calibri"/>
          <w:b w:val="1"/>
          <w:bCs w:val="1"/>
        </w:rPr>
        <w:t>active learning</w:t>
      </w:r>
      <w:r w:rsidRPr="081C43BE" w:rsidR="00DE668E">
        <w:rPr>
          <w:rFonts w:ascii="Calibri" w:hAnsi="Calibri"/>
        </w:rPr>
        <w:t xml:space="preserve"> </w:t>
      </w:r>
      <w:r w:rsidRPr="081C43BE" w:rsidR="2691F551">
        <w:rPr>
          <w:rFonts w:ascii="Calibri" w:hAnsi="Calibri"/>
        </w:rPr>
        <w:t xml:space="preserve">(motivation) </w:t>
      </w:r>
      <w:r w:rsidRPr="081C43BE" w:rsidR="00DE668E">
        <w:rPr>
          <w:rFonts w:ascii="Calibri" w:hAnsi="Calibri"/>
        </w:rPr>
        <w:t xml:space="preserve">- children concentrate and keep on trying if they </w:t>
      </w:r>
      <w:r w:rsidRPr="081C43BE" w:rsidR="00DE668E">
        <w:rPr>
          <w:rFonts w:ascii="Calibri" w:hAnsi="Calibri"/>
        </w:rPr>
        <w:t>encounter</w:t>
      </w:r>
      <w:r w:rsidRPr="081C43BE" w:rsidR="00DE668E">
        <w:rPr>
          <w:rFonts w:ascii="Calibri" w:hAnsi="Calibri"/>
        </w:rPr>
        <w:t xml:space="preserve"> difficulties, and enjoy achievements</w:t>
      </w:r>
    </w:p>
    <w:p w:rsidRPr="004E374B" w:rsidR="00DE668E" w:rsidP="08EBD099" w:rsidRDefault="00DE668E" w14:paraId="5BBF62A3" w14:textId="4FA6C2EA">
      <w:pPr>
        <w:numPr>
          <w:ilvl w:val="0"/>
          <w:numId w:val="32"/>
        </w:numPr>
        <w:spacing w:after="0" w:line="240" w:lineRule="auto"/>
        <w:jc w:val="both"/>
        <w:rPr>
          <w:rFonts w:ascii="Calibri" w:hAnsi="Calibri"/>
          <w:b w:val="1"/>
          <w:bCs w:val="1"/>
        </w:rPr>
      </w:pPr>
      <w:r w:rsidRPr="005F4BC0" w:rsidR="00DE668E">
        <w:rPr>
          <w:rFonts w:ascii="Calibri" w:hAnsi="Calibri"/>
          <w:b w:val="1"/>
          <w:bCs w:val="1"/>
        </w:rPr>
        <w:t>creating</w:t>
      </w:r>
      <w:r w:rsidRPr="005F4BC0" w:rsidR="00DE668E">
        <w:rPr>
          <w:rFonts w:ascii="Calibri" w:hAnsi="Calibri"/>
        </w:rPr>
        <w:t xml:space="preserve"> </w:t>
      </w:r>
      <w:r w:rsidRPr="005F4BC0" w:rsidR="00DE668E">
        <w:rPr>
          <w:rFonts w:ascii="Calibri" w:hAnsi="Calibri"/>
          <w:b w:val="1"/>
          <w:bCs w:val="1"/>
        </w:rPr>
        <w:t>and thinking critically</w:t>
      </w:r>
      <w:r w:rsidRPr="005F4BC0" w:rsidR="00DE668E">
        <w:rPr>
          <w:rFonts w:ascii="Calibri" w:hAnsi="Calibri"/>
        </w:rPr>
        <w:t xml:space="preserve"> </w:t>
      </w:r>
      <w:r w:rsidRPr="005F4BC0" w:rsidR="467512C3">
        <w:rPr>
          <w:rFonts w:ascii="Calibri" w:hAnsi="Calibri"/>
        </w:rPr>
        <w:t xml:space="preserve">(thinking) </w:t>
      </w:r>
      <w:r w:rsidRPr="005F4BC0" w:rsidR="00DE668E">
        <w:rPr>
          <w:rFonts w:ascii="Calibri" w:hAnsi="Calibri"/>
        </w:rPr>
        <w:t xml:space="preserve">- children have and develop their own ideas, make links between ideas, and develop strategies for doing things </w:t>
      </w:r>
    </w:p>
    <w:p w:rsidRPr="004E374B" w:rsidR="000432A7" w:rsidP="00DE668E" w:rsidRDefault="000432A7" w14:paraId="7DD5821C" w14:textId="77777777">
      <w:pPr>
        <w:jc w:val="both"/>
        <w:rPr>
          <w:rFonts w:ascii="Calibri" w:hAnsi="Calibri"/>
        </w:rPr>
      </w:pPr>
    </w:p>
    <w:p w:rsidRPr="004E374B" w:rsidR="00DE668E" w:rsidP="00DE668E" w:rsidRDefault="00DE668E" w14:paraId="73F819CA" w14:textId="067CD3C9">
      <w:pPr>
        <w:jc w:val="both"/>
        <w:rPr>
          <w:rFonts w:ascii="Calibri" w:hAnsi="Calibri"/>
        </w:rPr>
      </w:pPr>
      <w:r w:rsidRPr="004E374B">
        <w:rPr>
          <w:rFonts w:ascii="Calibri" w:hAnsi="Calibri"/>
        </w:rPr>
        <w:t>At St Wystan’s, we aim to ensure that these characteristics are embedded into our provision for children.</w:t>
      </w:r>
    </w:p>
    <w:p w:rsidRPr="004E374B" w:rsidR="00DE668E" w:rsidP="1C10C681" w:rsidRDefault="00DE668E" w14:paraId="41D366D9" w14:textId="221BC486">
      <w:pPr>
        <w:jc w:val="both"/>
        <w:rPr>
          <w:rFonts w:ascii="Calibri" w:hAnsi="Calibri"/>
          <w:b/>
          <w:bCs/>
        </w:rPr>
      </w:pPr>
      <w:r w:rsidRPr="004E374B">
        <w:rPr>
          <w:rFonts w:ascii="Calibri" w:hAnsi="Calibri"/>
          <w:b/>
          <w:bCs/>
        </w:rPr>
        <w:t xml:space="preserve">The </w:t>
      </w:r>
      <w:r w:rsidRPr="004E374B" w:rsidR="08E0967C">
        <w:rPr>
          <w:rFonts w:ascii="Calibri" w:hAnsi="Calibri"/>
          <w:b/>
          <w:bCs/>
        </w:rPr>
        <w:t>E</w:t>
      </w:r>
      <w:r w:rsidRPr="004E374B">
        <w:rPr>
          <w:rFonts w:ascii="Calibri" w:hAnsi="Calibri"/>
          <w:b/>
          <w:bCs/>
        </w:rPr>
        <w:t xml:space="preserve">arly </w:t>
      </w:r>
      <w:r w:rsidRPr="004E374B" w:rsidR="41DA1BD1">
        <w:rPr>
          <w:rFonts w:ascii="Calibri" w:hAnsi="Calibri"/>
          <w:b/>
          <w:bCs/>
        </w:rPr>
        <w:t>L</w:t>
      </w:r>
      <w:r w:rsidRPr="004E374B">
        <w:rPr>
          <w:rFonts w:ascii="Calibri" w:hAnsi="Calibri"/>
          <w:b/>
          <w:bCs/>
        </w:rPr>
        <w:t xml:space="preserve">earning </w:t>
      </w:r>
      <w:r w:rsidRPr="004E374B" w:rsidR="762712C6">
        <w:rPr>
          <w:rFonts w:ascii="Calibri" w:hAnsi="Calibri"/>
          <w:b/>
          <w:bCs/>
        </w:rPr>
        <w:t>G</w:t>
      </w:r>
      <w:r w:rsidRPr="004E374B">
        <w:rPr>
          <w:rFonts w:ascii="Calibri" w:hAnsi="Calibri"/>
          <w:b/>
          <w:bCs/>
        </w:rPr>
        <w:t xml:space="preserve">oals </w:t>
      </w:r>
    </w:p>
    <w:p w:rsidRPr="004E374B" w:rsidR="00DE668E" w:rsidP="00DE668E" w:rsidRDefault="00DE668E" w14:paraId="114C3AC1" w14:textId="6EAB2842">
      <w:pPr>
        <w:jc w:val="both"/>
        <w:rPr>
          <w:rFonts w:ascii="Calibri" w:hAnsi="Calibri"/>
        </w:rPr>
      </w:pPr>
      <w:r w:rsidRPr="005F4BC0" w:rsidR="00DE668E">
        <w:rPr>
          <w:rFonts w:ascii="Calibri" w:hAnsi="Calibri"/>
        </w:rPr>
        <w:t xml:space="preserve">These summarise the knowledge, skills and understanding that all young children should have gained by the end of </w:t>
      </w:r>
      <w:r w:rsidRPr="005F4BC0" w:rsidR="00DE668E">
        <w:rPr>
          <w:rFonts w:ascii="Calibri" w:hAnsi="Calibri"/>
        </w:rPr>
        <w:t xml:space="preserve">the </w:t>
      </w:r>
      <w:r w:rsidRPr="005F4BC0" w:rsidR="00B2196C">
        <w:rPr>
          <w:rFonts w:ascii="Calibri" w:hAnsi="Calibri"/>
        </w:rPr>
        <w:t>Reception</w:t>
      </w:r>
      <w:r w:rsidRPr="005F4BC0" w:rsidR="00DE668E">
        <w:rPr>
          <w:rFonts w:ascii="Calibri" w:hAnsi="Calibri"/>
        </w:rPr>
        <w:t xml:space="preserve"> year.</w:t>
      </w:r>
      <w:r w:rsidRPr="005F4BC0" w:rsidR="5B7097F6">
        <w:rPr>
          <w:rFonts w:ascii="Calibri" w:hAnsi="Calibri"/>
        </w:rPr>
        <w:t xml:space="preserve"> Progre</w:t>
      </w:r>
      <w:r w:rsidRPr="005F4BC0" w:rsidR="5B7097F6">
        <w:rPr>
          <w:rFonts w:ascii="Calibri" w:hAnsi="Calibri"/>
        </w:rPr>
        <w:t xml:space="preserve">ss against the Early Learning Goals are reported to parents. </w:t>
      </w:r>
    </w:p>
    <w:p w:rsidRPr="004E374B" w:rsidR="00DE668E" w:rsidP="1C10C681" w:rsidRDefault="00DE668E" w14:paraId="4B36C09E" w14:textId="5A067B5A">
      <w:pPr>
        <w:jc w:val="both"/>
        <w:rPr>
          <w:rFonts w:ascii="Calibri" w:hAnsi="Calibri"/>
          <w:b/>
          <w:bCs/>
        </w:rPr>
      </w:pPr>
      <w:r w:rsidRPr="004E374B">
        <w:rPr>
          <w:rFonts w:ascii="Calibri" w:hAnsi="Calibri"/>
          <w:b/>
          <w:bCs/>
        </w:rPr>
        <w:t xml:space="preserve">The </w:t>
      </w:r>
      <w:r w:rsidRPr="004E374B" w:rsidR="350706AA">
        <w:rPr>
          <w:rFonts w:ascii="Calibri" w:hAnsi="Calibri"/>
          <w:b/>
          <w:bCs/>
        </w:rPr>
        <w:t>P</w:t>
      </w:r>
      <w:r w:rsidRPr="004E374B">
        <w:rPr>
          <w:rFonts w:ascii="Calibri" w:hAnsi="Calibri"/>
          <w:b/>
          <w:bCs/>
        </w:rPr>
        <w:t xml:space="preserve">rime </w:t>
      </w:r>
      <w:r w:rsidRPr="004E374B" w:rsidR="66129F7F">
        <w:rPr>
          <w:rFonts w:ascii="Calibri" w:hAnsi="Calibri"/>
          <w:b/>
          <w:bCs/>
        </w:rPr>
        <w:t>A</w:t>
      </w:r>
      <w:r w:rsidRPr="004E374B">
        <w:rPr>
          <w:rFonts w:ascii="Calibri" w:hAnsi="Calibri"/>
          <w:b/>
          <w:bCs/>
        </w:rPr>
        <w:t xml:space="preserve">reas </w:t>
      </w:r>
    </w:p>
    <w:p w:rsidRPr="004E374B" w:rsidR="00DE668E" w:rsidP="1C10C681" w:rsidRDefault="00DE668E" w14:paraId="0E88534E" w14:textId="45B72082">
      <w:pPr>
        <w:jc w:val="both"/>
        <w:rPr>
          <w:rFonts w:ascii="Calibri" w:hAnsi="Calibri"/>
          <w:b/>
          <w:bCs/>
        </w:rPr>
      </w:pPr>
      <w:r w:rsidRPr="004E374B">
        <w:rPr>
          <w:rFonts w:ascii="Calibri" w:hAnsi="Calibri"/>
          <w:b/>
          <w:bCs/>
        </w:rPr>
        <w:t xml:space="preserve">Communication and </w:t>
      </w:r>
      <w:r w:rsidRPr="004E374B" w:rsidR="2CD31CCC">
        <w:rPr>
          <w:rFonts w:ascii="Calibri" w:hAnsi="Calibri"/>
          <w:b/>
          <w:bCs/>
        </w:rPr>
        <w:t>L</w:t>
      </w:r>
      <w:r w:rsidRPr="004E374B">
        <w:rPr>
          <w:rFonts w:ascii="Calibri" w:hAnsi="Calibri"/>
          <w:b/>
          <w:bCs/>
        </w:rPr>
        <w:t xml:space="preserve">anguage </w:t>
      </w:r>
    </w:p>
    <w:p w:rsidRPr="004E374B" w:rsidR="00DE668E" w:rsidP="46FEDEEC" w:rsidRDefault="00DE668E" w14:paraId="335219E1" w14:textId="13C98A92">
      <w:pPr>
        <w:jc w:val="both"/>
        <w:rPr>
          <w:rFonts w:ascii="Calibri" w:hAnsi="Calibri"/>
        </w:rPr>
      </w:pPr>
      <w:r w:rsidRPr="005F4BC0" w:rsidR="00DE668E">
        <w:rPr>
          <w:rFonts w:ascii="Calibri" w:hAnsi="Calibri"/>
          <w:b w:val="1"/>
          <w:bCs w:val="1"/>
        </w:rPr>
        <w:t>Listening</w:t>
      </w:r>
      <w:r w:rsidRPr="005F4BC0" w:rsidR="5E80886F">
        <w:rPr>
          <w:rFonts w:ascii="Calibri" w:hAnsi="Calibri"/>
          <w:b w:val="1"/>
          <w:bCs w:val="1"/>
        </w:rPr>
        <w:t xml:space="preserve"> and</w:t>
      </w:r>
      <w:r w:rsidRPr="005F4BC0" w:rsidR="0F6C19CB">
        <w:rPr>
          <w:rFonts w:ascii="Calibri" w:hAnsi="Calibri"/>
          <w:b w:val="1"/>
          <w:bCs w:val="1"/>
        </w:rPr>
        <w:t xml:space="preserve"> </w:t>
      </w:r>
      <w:r w:rsidRPr="005F4BC0" w:rsidR="6908656A">
        <w:rPr>
          <w:rFonts w:ascii="Calibri" w:hAnsi="Calibri"/>
          <w:b w:val="1"/>
          <w:bCs w:val="1"/>
        </w:rPr>
        <w:t>A</w:t>
      </w:r>
      <w:r w:rsidRPr="005F4BC0" w:rsidR="00DE668E">
        <w:rPr>
          <w:rFonts w:ascii="Calibri" w:hAnsi="Calibri"/>
          <w:b w:val="1"/>
          <w:bCs w:val="1"/>
        </w:rPr>
        <w:t>ttention</w:t>
      </w:r>
      <w:r w:rsidRPr="005F4BC0" w:rsidR="31EE40CA">
        <w:rPr>
          <w:rFonts w:ascii="Calibri" w:hAnsi="Calibri"/>
          <w:b w:val="1"/>
          <w:bCs w:val="1"/>
        </w:rPr>
        <w:t>:</w:t>
      </w:r>
      <w:r w:rsidRPr="005F4BC0" w:rsidR="00DE668E">
        <w:rPr>
          <w:rFonts w:ascii="Calibri" w:hAnsi="Calibri"/>
        </w:rPr>
        <w:t xml:space="preserve"> children listen attentively in a range of situations. They listen to stories, accurately </w:t>
      </w:r>
      <w:r w:rsidRPr="005F4BC0" w:rsidR="00DE668E">
        <w:rPr>
          <w:rFonts w:ascii="Calibri" w:hAnsi="Calibri"/>
        </w:rPr>
        <w:t>anticipating</w:t>
      </w:r>
      <w:r w:rsidRPr="005F4BC0" w:rsidR="00DE668E">
        <w:rPr>
          <w:rFonts w:ascii="Calibri" w:hAnsi="Calibri"/>
        </w:rPr>
        <w:t xml:space="preserve"> key events and respond to what they hear with relevant comments, </w:t>
      </w:r>
      <w:r w:rsidRPr="005F4BC0" w:rsidR="00DE668E">
        <w:rPr>
          <w:rFonts w:ascii="Calibri" w:hAnsi="Calibri"/>
        </w:rPr>
        <w:t>questions</w:t>
      </w:r>
      <w:r w:rsidRPr="005F4BC0" w:rsidR="00DE668E">
        <w:rPr>
          <w:rFonts w:ascii="Calibri" w:hAnsi="Calibri"/>
        </w:rPr>
        <w:t xml:space="preserve"> or actions. They </w:t>
      </w:r>
      <w:r w:rsidRPr="005F4BC0" w:rsidR="3B0C96F3">
        <w:rPr>
          <w:rFonts w:ascii="Calibri" w:hAnsi="Calibri"/>
        </w:rPr>
        <w:t xml:space="preserve">give their attention to what others say and respond appropriately, whilst engaged in another activity. </w:t>
      </w:r>
    </w:p>
    <w:p w:rsidRPr="004E374B" w:rsidR="00DE668E" w:rsidP="00DE668E" w:rsidRDefault="5B294975" w14:paraId="1EF08C03" w14:textId="6AED9187">
      <w:pPr>
        <w:jc w:val="both"/>
        <w:rPr>
          <w:rFonts w:ascii="Calibri" w:hAnsi="Calibri"/>
        </w:rPr>
      </w:pPr>
      <w:r w:rsidRPr="081C43BE" w:rsidR="24D97ABF">
        <w:rPr>
          <w:rFonts w:ascii="Calibri" w:hAnsi="Calibri"/>
          <w:b w:val="1"/>
          <w:bCs w:val="1"/>
        </w:rPr>
        <w:t xml:space="preserve">Understanding: </w:t>
      </w:r>
      <w:r w:rsidRPr="081C43BE" w:rsidR="24D97ABF">
        <w:rPr>
          <w:rFonts w:ascii="Calibri" w:hAnsi="Calibri"/>
        </w:rPr>
        <w:t>children follow instructions involving several ideas or actions</w:t>
      </w:r>
      <w:r w:rsidRPr="081C43BE" w:rsidR="40038DA6">
        <w:rPr>
          <w:rFonts w:ascii="Calibri" w:hAnsi="Calibri"/>
        </w:rPr>
        <w:t xml:space="preserve"> and hold conversations, when engaged in </w:t>
      </w:r>
      <w:r w:rsidRPr="081C43BE" w:rsidR="40038DA6">
        <w:rPr>
          <w:rFonts w:ascii="Calibri" w:hAnsi="Calibri"/>
        </w:rPr>
        <w:t>b</w:t>
      </w:r>
      <w:r w:rsidRPr="081C43BE" w:rsidR="40038DA6">
        <w:rPr>
          <w:rFonts w:ascii="Calibri" w:hAnsi="Calibri"/>
        </w:rPr>
        <w:t>ack</w:t>
      </w:r>
      <w:r w:rsidRPr="081C43BE" w:rsidR="40038DA6">
        <w:rPr>
          <w:rFonts w:ascii="Calibri" w:hAnsi="Calibri"/>
        </w:rPr>
        <w:t>-and-forth exchanges with their teachers and peers.</w:t>
      </w:r>
    </w:p>
    <w:p w:rsidRPr="004E374B" w:rsidR="000432A7" w:rsidP="00DE668E" w:rsidRDefault="00DE668E" w14:paraId="67864616" w14:textId="08810F39">
      <w:pPr>
        <w:jc w:val="both"/>
        <w:rPr>
          <w:rFonts w:ascii="Calibri" w:hAnsi="Calibri"/>
          <w:b w:val="1"/>
          <w:bCs w:val="1"/>
        </w:rPr>
      </w:pPr>
      <w:r w:rsidRPr="081C43BE" w:rsidR="00DE668E">
        <w:rPr>
          <w:rFonts w:ascii="Calibri" w:hAnsi="Calibri"/>
          <w:b w:val="1"/>
          <w:bCs w:val="1"/>
        </w:rPr>
        <w:t>Speaking</w:t>
      </w:r>
      <w:r w:rsidRPr="081C43BE" w:rsidR="00DE668E">
        <w:rPr>
          <w:rFonts w:ascii="Calibri" w:hAnsi="Calibri"/>
        </w:rPr>
        <w:t xml:space="preserve">: </w:t>
      </w:r>
      <w:r w:rsidRPr="081C43BE" w:rsidR="0B4C0028">
        <w:rPr>
          <w:rFonts w:ascii="Calibri" w:hAnsi="Calibri"/>
        </w:rPr>
        <w:t xml:space="preserve">Children </w:t>
      </w:r>
      <w:r w:rsidRPr="081C43BE" w:rsidR="0B4C0028">
        <w:rPr>
          <w:rFonts w:ascii="Calibri" w:hAnsi="Calibri"/>
        </w:rPr>
        <w:t>participate</w:t>
      </w:r>
      <w:r w:rsidRPr="081C43BE" w:rsidR="0B4C0028">
        <w:rPr>
          <w:rFonts w:ascii="Calibri" w:hAnsi="Calibri"/>
        </w:rPr>
        <w:t xml:space="preserve"> in small group, </w:t>
      </w:r>
      <w:r w:rsidRPr="081C43BE" w:rsidR="0B4C0028">
        <w:rPr>
          <w:rFonts w:ascii="Calibri" w:hAnsi="Calibri"/>
        </w:rPr>
        <w:t>class</w:t>
      </w:r>
      <w:r w:rsidRPr="081C43BE" w:rsidR="0B4C0028">
        <w:rPr>
          <w:rFonts w:ascii="Calibri" w:hAnsi="Calibri"/>
        </w:rPr>
        <w:t xml:space="preserve"> and </w:t>
      </w:r>
      <w:r w:rsidRPr="081C43BE" w:rsidR="10A396A1">
        <w:rPr>
          <w:rFonts w:ascii="Calibri" w:hAnsi="Calibri"/>
        </w:rPr>
        <w:t>individual</w:t>
      </w:r>
      <w:r w:rsidRPr="081C43BE" w:rsidR="0B4C0028">
        <w:rPr>
          <w:rFonts w:ascii="Calibri" w:hAnsi="Calibri"/>
        </w:rPr>
        <w:t xml:space="preserve"> discussions, offering </w:t>
      </w:r>
      <w:r w:rsidRPr="081C43BE" w:rsidR="6EB7B470">
        <w:rPr>
          <w:rFonts w:ascii="Calibri" w:hAnsi="Calibri"/>
        </w:rPr>
        <w:t xml:space="preserve">their </w:t>
      </w:r>
      <w:r w:rsidRPr="081C43BE" w:rsidR="0B4C0028">
        <w:rPr>
          <w:rFonts w:ascii="Calibri" w:hAnsi="Calibri"/>
        </w:rPr>
        <w:t>own ideas and using new vocabulary. They offer e</w:t>
      </w:r>
      <w:r w:rsidRPr="081C43BE" w:rsidR="2C7DBFB1">
        <w:rPr>
          <w:rFonts w:ascii="Calibri" w:hAnsi="Calibri"/>
        </w:rPr>
        <w:t xml:space="preserve">xplanations for why things happen and express </w:t>
      </w:r>
      <w:r w:rsidRPr="081C43BE" w:rsidR="377726AF">
        <w:rPr>
          <w:rFonts w:ascii="Calibri" w:hAnsi="Calibri"/>
        </w:rPr>
        <w:t>their</w:t>
      </w:r>
      <w:r w:rsidRPr="081C43BE" w:rsidR="2C7DBFB1">
        <w:rPr>
          <w:rFonts w:ascii="Calibri" w:hAnsi="Calibri"/>
        </w:rPr>
        <w:t xml:space="preserve"> ideas and feelings using full sentences, including </w:t>
      </w:r>
      <w:r w:rsidRPr="081C43BE" w:rsidR="358C5298">
        <w:rPr>
          <w:rFonts w:ascii="Calibri" w:hAnsi="Calibri"/>
        </w:rPr>
        <w:t xml:space="preserve">past, </w:t>
      </w:r>
      <w:r w:rsidRPr="081C43BE" w:rsidR="358C5298">
        <w:rPr>
          <w:rFonts w:ascii="Calibri" w:hAnsi="Calibri"/>
        </w:rPr>
        <w:t>present</w:t>
      </w:r>
      <w:r w:rsidRPr="081C43BE" w:rsidR="358C5298">
        <w:rPr>
          <w:rFonts w:ascii="Calibri" w:hAnsi="Calibri"/>
        </w:rPr>
        <w:t xml:space="preserve"> and future tenses and conjunctions. </w:t>
      </w:r>
    </w:p>
    <w:p w:rsidRPr="004E374B" w:rsidR="00DE668E" w:rsidP="08EBD099" w:rsidRDefault="00DE668E" w14:paraId="57C16612" w14:textId="7C8027C5">
      <w:pPr>
        <w:jc w:val="both"/>
        <w:rPr>
          <w:rFonts w:ascii="Calibri" w:hAnsi="Calibri"/>
          <w:b w:val="1"/>
          <w:bCs w:val="1"/>
        </w:rPr>
      </w:pPr>
      <w:r w:rsidRPr="081C43BE" w:rsidR="00DE668E">
        <w:rPr>
          <w:rFonts w:ascii="Calibri" w:hAnsi="Calibri"/>
          <w:b w:val="1"/>
          <w:bCs w:val="1"/>
        </w:rPr>
        <w:t xml:space="preserve">Physical </w:t>
      </w:r>
      <w:r w:rsidRPr="081C43BE" w:rsidR="24C4A92F">
        <w:rPr>
          <w:rFonts w:ascii="Calibri" w:hAnsi="Calibri"/>
          <w:b w:val="1"/>
          <w:bCs w:val="1"/>
        </w:rPr>
        <w:t>D</w:t>
      </w:r>
      <w:r w:rsidRPr="081C43BE" w:rsidR="00DE668E">
        <w:rPr>
          <w:rFonts w:ascii="Calibri" w:hAnsi="Calibri"/>
          <w:b w:val="1"/>
          <w:bCs w:val="1"/>
        </w:rPr>
        <w:t xml:space="preserve">evelopment </w:t>
      </w:r>
    </w:p>
    <w:p w:rsidRPr="004E374B" w:rsidR="00DE668E" w:rsidP="1C10C681" w:rsidRDefault="5A5200B4" w14:paraId="077C8F3E" w14:textId="0EBE6026">
      <w:pPr>
        <w:jc w:val="both"/>
        <w:rPr>
          <w:rFonts w:ascii="Calibri" w:hAnsi="Calibri"/>
        </w:rPr>
      </w:pPr>
      <w:r w:rsidRPr="004E374B">
        <w:rPr>
          <w:rFonts w:ascii="Calibri" w:hAnsi="Calibri"/>
          <w:b/>
          <w:bCs/>
        </w:rPr>
        <w:t xml:space="preserve">Gross Motor Skills: </w:t>
      </w:r>
      <w:r w:rsidRPr="004E374B">
        <w:rPr>
          <w:rFonts w:ascii="Calibri" w:hAnsi="Calibri"/>
        </w:rPr>
        <w:t>children can negotiate space and obstacles effectively</w:t>
      </w:r>
      <w:r w:rsidRPr="004E374B" w:rsidR="07CCBAE4">
        <w:rPr>
          <w:rFonts w:ascii="Calibri" w:hAnsi="Calibri"/>
        </w:rPr>
        <w:t>, demonstrating strength, balance and coordination when playing. They move energetically when running, jumping, dancing, hopping, skipping and climbing.</w:t>
      </w:r>
    </w:p>
    <w:p w:rsidRPr="004E374B" w:rsidR="00DE668E" w:rsidP="081C43BE" w:rsidRDefault="00DE668E" w14:paraId="508FEE00" w14:textId="6F7D5902">
      <w:pPr>
        <w:jc w:val="both"/>
        <w:rPr>
          <w:rFonts w:ascii="Calibri" w:hAnsi="Calibri"/>
        </w:rPr>
      </w:pPr>
      <w:r w:rsidRPr="081C43BE" w:rsidR="07CCBAE4">
        <w:rPr>
          <w:rFonts w:ascii="Calibri" w:hAnsi="Calibri"/>
          <w:b w:val="1"/>
          <w:bCs w:val="1"/>
        </w:rPr>
        <w:t xml:space="preserve">Fine Motor Skills: </w:t>
      </w:r>
      <w:r w:rsidRPr="081C43BE" w:rsidR="07CCBAE4">
        <w:rPr>
          <w:rFonts w:ascii="Calibri" w:hAnsi="Calibri"/>
        </w:rPr>
        <w:t>children hold a pencil effectively and can</w:t>
      </w:r>
      <w:r w:rsidRPr="081C43BE" w:rsidR="197B1808">
        <w:rPr>
          <w:rFonts w:ascii="Calibri" w:hAnsi="Calibri"/>
        </w:rPr>
        <w:t xml:space="preserve"> use a range of tools including scissors, </w:t>
      </w:r>
      <w:r w:rsidRPr="081C43BE" w:rsidR="197B1808">
        <w:rPr>
          <w:rFonts w:ascii="Calibri" w:hAnsi="Calibri"/>
        </w:rPr>
        <w:t>cutlery</w:t>
      </w:r>
      <w:r w:rsidRPr="081C43BE" w:rsidR="197B1808">
        <w:rPr>
          <w:rFonts w:ascii="Calibri" w:hAnsi="Calibri"/>
        </w:rPr>
        <w:t xml:space="preserve"> and paint brushes. They begin to show accuracy and care when drawing</w:t>
      </w:r>
    </w:p>
    <w:p w:rsidR="081C43BE" w:rsidP="081C43BE" w:rsidRDefault="081C43BE" w14:paraId="437031D9" w14:textId="78072E46">
      <w:pPr>
        <w:pStyle w:val="Normal"/>
        <w:jc w:val="both"/>
        <w:rPr>
          <w:rFonts w:ascii="Calibri" w:hAnsi="Calibri"/>
        </w:rPr>
      </w:pPr>
    </w:p>
    <w:p w:rsidRPr="004E374B" w:rsidR="00DE668E" w:rsidP="08EBD099" w:rsidRDefault="00DE668E" w14:paraId="3CAA63D8" w14:textId="01C7B252">
      <w:pPr>
        <w:jc w:val="both"/>
        <w:rPr>
          <w:rFonts w:ascii="Calibri" w:hAnsi="Calibri"/>
          <w:b w:val="1"/>
          <w:bCs w:val="1"/>
        </w:rPr>
      </w:pPr>
      <w:r w:rsidRPr="081C43BE" w:rsidR="00DE668E">
        <w:rPr>
          <w:rFonts w:ascii="Calibri" w:hAnsi="Calibri"/>
          <w:b w:val="1"/>
          <w:bCs w:val="1"/>
        </w:rPr>
        <w:t xml:space="preserve">Personal, </w:t>
      </w:r>
      <w:r w:rsidRPr="081C43BE" w:rsidR="146D0429">
        <w:rPr>
          <w:rFonts w:ascii="Calibri" w:hAnsi="Calibri"/>
          <w:b w:val="1"/>
          <w:bCs w:val="1"/>
        </w:rPr>
        <w:t>S</w:t>
      </w:r>
      <w:r w:rsidRPr="081C43BE" w:rsidR="00DE668E">
        <w:rPr>
          <w:rFonts w:ascii="Calibri" w:hAnsi="Calibri"/>
          <w:b w:val="1"/>
          <w:bCs w:val="1"/>
        </w:rPr>
        <w:t xml:space="preserve">ocial and </w:t>
      </w:r>
      <w:r w:rsidRPr="081C43BE" w:rsidR="07EB7C82">
        <w:rPr>
          <w:rFonts w:ascii="Calibri" w:hAnsi="Calibri"/>
          <w:b w:val="1"/>
          <w:bCs w:val="1"/>
        </w:rPr>
        <w:t>E</w:t>
      </w:r>
      <w:r w:rsidRPr="081C43BE" w:rsidR="00DE668E">
        <w:rPr>
          <w:rFonts w:ascii="Calibri" w:hAnsi="Calibri"/>
          <w:b w:val="1"/>
          <w:bCs w:val="1"/>
        </w:rPr>
        <w:t xml:space="preserve">motional </w:t>
      </w:r>
      <w:r w:rsidRPr="081C43BE" w:rsidR="45F9D6F9">
        <w:rPr>
          <w:rFonts w:ascii="Calibri" w:hAnsi="Calibri"/>
          <w:b w:val="1"/>
          <w:bCs w:val="1"/>
        </w:rPr>
        <w:t>D</w:t>
      </w:r>
      <w:r w:rsidRPr="081C43BE" w:rsidR="00DE668E">
        <w:rPr>
          <w:rFonts w:ascii="Calibri" w:hAnsi="Calibri"/>
          <w:b w:val="1"/>
          <w:bCs w:val="1"/>
        </w:rPr>
        <w:t xml:space="preserve">evelopment </w:t>
      </w:r>
    </w:p>
    <w:p w:rsidRPr="004E374B" w:rsidR="00DE668E" w:rsidP="00DE668E" w:rsidRDefault="6205D8E1" w14:paraId="6FC53A3F" w14:textId="022F79FA">
      <w:pPr>
        <w:jc w:val="both"/>
        <w:rPr>
          <w:rFonts w:ascii="Calibri" w:hAnsi="Calibri"/>
        </w:rPr>
      </w:pPr>
      <w:r w:rsidRPr="00957498">
        <w:rPr>
          <w:rFonts w:ascii="Calibri" w:hAnsi="Calibri"/>
          <w:b/>
          <w:bCs/>
        </w:rPr>
        <w:t>Self-Regulation</w:t>
      </w:r>
      <w:r w:rsidRPr="004E374B" w:rsidR="4B681247">
        <w:rPr>
          <w:rFonts w:ascii="Calibri" w:hAnsi="Calibri"/>
        </w:rPr>
        <w:t>:</w:t>
      </w:r>
      <w:r w:rsidRPr="004E374B" w:rsidR="2CF3B8B9">
        <w:rPr>
          <w:rFonts w:ascii="Calibri" w:hAnsi="Calibri"/>
        </w:rPr>
        <w:t xml:space="preserve"> children show an under</w:t>
      </w:r>
      <w:r w:rsidRPr="004E374B" w:rsidR="7A899513">
        <w:rPr>
          <w:rFonts w:ascii="Calibri" w:hAnsi="Calibri"/>
        </w:rPr>
        <w:t>s</w:t>
      </w:r>
      <w:r w:rsidRPr="004E374B" w:rsidR="2CF3B8B9">
        <w:rPr>
          <w:rFonts w:ascii="Calibri" w:hAnsi="Calibri"/>
        </w:rPr>
        <w:t>tanding of their feelings and th</w:t>
      </w:r>
      <w:r w:rsidRPr="004E374B" w:rsidR="5D25349D">
        <w:rPr>
          <w:rFonts w:ascii="Calibri" w:hAnsi="Calibri"/>
        </w:rPr>
        <w:t>o</w:t>
      </w:r>
      <w:r w:rsidRPr="004E374B" w:rsidR="2CF3B8B9">
        <w:rPr>
          <w:rFonts w:ascii="Calibri" w:hAnsi="Calibri"/>
        </w:rPr>
        <w:t xml:space="preserve">se of others and begin to regulate their behaviour accordingly. They set and work towards simple goals and </w:t>
      </w:r>
      <w:r w:rsidRPr="004E374B" w:rsidR="335A4F1D">
        <w:rPr>
          <w:rFonts w:ascii="Calibri" w:hAnsi="Calibri"/>
        </w:rPr>
        <w:t xml:space="preserve">show patience. They give </w:t>
      </w:r>
      <w:r w:rsidRPr="004E374B" w:rsidR="25E3FDF2">
        <w:rPr>
          <w:rFonts w:ascii="Calibri" w:hAnsi="Calibri"/>
        </w:rPr>
        <w:t xml:space="preserve">their </w:t>
      </w:r>
      <w:r w:rsidRPr="004E374B" w:rsidR="335A4F1D">
        <w:rPr>
          <w:rFonts w:ascii="Calibri" w:hAnsi="Calibri"/>
        </w:rPr>
        <w:t xml:space="preserve">attention to what is said, responding appropriately when engaged in activity, following instructions involving several steps. </w:t>
      </w:r>
    </w:p>
    <w:p w:rsidRPr="004E374B" w:rsidR="00DE668E" w:rsidP="00DE668E" w:rsidRDefault="00DE668E" w14:paraId="7C58687C" w14:textId="1290678A">
      <w:pPr>
        <w:jc w:val="both"/>
        <w:rPr>
          <w:rFonts w:ascii="Calibri" w:hAnsi="Calibri"/>
        </w:rPr>
      </w:pPr>
      <w:r w:rsidRPr="004E374B">
        <w:rPr>
          <w:rFonts w:ascii="Calibri" w:hAnsi="Calibri"/>
          <w:b/>
          <w:bCs/>
        </w:rPr>
        <w:t xml:space="preserve">Managing </w:t>
      </w:r>
      <w:r w:rsidRPr="004E374B" w:rsidR="685E362B">
        <w:rPr>
          <w:rFonts w:ascii="Calibri" w:hAnsi="Calibri"/>
          <w:b/>
          <w:bCs/>
        </w:rPr>
        <w:t>S</w:t>
      </w:r>
      <w:r w:rsidRPr="004E374B" w:rsidR="73AB64FB">
        <w:rPr>
          <w:rFonts w:ascii="Calibri" w:hAnsi="Calibri"/>
          <w:b/>
          <w:bCs/>
        </w:rPr>
        <w:t>elf</w:t>
      </w:r>
      <w:r w:rsidRPr="004E374B">
        <w:rPr>
          <w:rFonts w:ascii="Calibri" w:hAnsi="Calibri"/>
        </w:rPr>
        <w:t xml:space="preserve">: children </w:t>
      </w:r>
      <w:r w:rsidRPr="004E374B" w:rsidR="5CF5E22C">
        <w:rPr>
          <w:rFonts w:ascii="Calibri" w:hAnsi="Calibri"/>
        </w:rPr>
        <w:t>are confident to try new activities, showing independence, resil</w:t>
      </w:r>
      <w:r w:rsidRPr="004E374B" w:rsidR="4E173F28">
        <w:rPr>
          <w:rFonts w:ascii="Calibri" w:hAnsi="Calibri"/>
        </w:rPr>
        <w:t>ience and perseverance when challenged. They under</w:t>
      </w:r>
      <w:r w:rsidRPr="004E374B" w:rsidR="39B2AC67">
        <w:rPr>
          <w:rFonts w:ascii="Calibri" w:hAnsi="Calibri"/>
        </w:rPr>
        <w:t>s</w:t>
      </w:r>
      <w:r w:rsidRPr="004E374B" w:rsidR="4E173F28">
        <w:rPr>
          <w:rFonts w:ascii="Calibri" w:hAnsi="Calibri"/>
        </w:rPr>
        <w:t xml:space="preserve">tand the need for rules and </w:t>
      </w:r>
      <w:r w:rsidRPr="004E374B" w:rsidR="19051F00">
        <w:rPr>
          <w:rFonts w:ascii="Calibri" w:hAnsi="Calibri"/>
        </w:rPr>
        <w:t xml:space="preserve">know right from wrong. Children can manage their own basic hygiene and personal needs and understand the importance of healthy food choices. </w:t>
      </w:r>
    </w:p>
    <w:p w:rsidRPr="004E374B" w:rsidR="00DE668E" w:rsidP="00DE668E" w:rsidRDefault="67E83D23" w14:paraId="66AD68F0" w14:textId="26C2BD0A">
      <w:pPr>
        <w:jc w:val="both"/>
        <w:rPr>
          <w:rFonts w:ascii="Calibri" w:hAnsi="Calibri"/>
        </w:rPr>
      </w:pPr>
      <w:r w:rsidRPr="081C43BE" w:rsidR="67E83D23">
        <w:rPr>
          <w:rFonts w:ascii="Calibri" w:hAnsi="Calibri"/>
          <w:b w:val="1"/>
          <w:bCs w:val="1"/>
        </w:rPr>
        <w:t>Building</w:t>
      </w:r>
      <w:r w:rsidRPr="081C43BE" w:rsidR="00957498">
        <w:rPr>
          <w:rFonts w:ascii="Calibri" w:hAnsi="Calibri"/>
          <w:b w:val="1"/>
          <w:bCs w:val="1"/>
        </w:rPr>
        <w:t xml:space="preserve"> </w:t>
      </w:r>
      <w:r w:rsidRPr="081C43BE" w:rsidR="18EFC6B0">
        <w:rPr>
          <w:rFonts w:ascii="Calibri" w:hAnsi="Calibri"/>
          <w:b w:val="1"/>
          <w:bCs w:val="1"/>
        </w:rPr>
        <w:t>R</w:t>
      </w:r>
      <w:r w:rsidRPr="081C43BE" w:rsidR="00DE668E">
        <w:rPr>
          <w:rFonts w:ascii="Calibri" w:hAnsi="Calibri"/>
          <w:b w:val="1"/>
          <w:bCs w:val="1"/>
        </w:rPr>
        <w:t>elationships</w:t>
      </w:r>
      <w:r w:rsidRPr="081C43BE" w:rsidR="00DE668E">
        <w:rPr>
          <w:rFonts w:ascii="Calibri" w:hAnsi="Calibri"/>
        </w:rPr>
        <w:t xml:space="preserve">: children play co-operatively, taking turns with others. They take account of one another’s ideas about how to organise their activity. They show sensitivity to others’ needs and </w:t>
      </w:r>
      <w:r w:rsidRPr="081C43BE" w:rsidR="20A5AC27">
        <w:rPr>
          <w:rFonts w:ascii="Calibri" w:hAnsi="Calibri"/>
        </w:rPr>
        <w:t>feelings and</w:t>
      </w:r>
      <w:r w:rsidRPr="081C43BE" w:rsidR="00DE668E">
        <w:rPr>
          <w:rFonts w:ascii="Calibri" w:hAnsi="Calibri"/>
        </w:rPr>
        <w:t xml:space="preserve"> form positive relationships with adults and other children. </w:t>
      </w:r>
    </w:p>
    <w:p w:rsidRPr="004E374B" w:rsidR="00DE668E" w:rsidP="00DE668E" w:rsidRDefault="00DE668E" w14:paraId="259F9DD3" w14:textId="77777777">
      <w:pPr>
        <w:jc w:val="both"/>
        <w:rPr>
          <w:rFonts w:ascii="Calibri" w:hAnsi="Calibri"/>
          <w:bCs/>
        </w:rPr>
      </w:pPr>
    </w:p>
    <w:p w:rsidRPr="004E374B" w:rsidR="00DE668E" w:rsidP="08EBD099" w:rsidRDefault="00DE668E" w14:paraId="77766AEF" w14:textId="6AEA0019">
      <w:pPr>
        <w:jc w:val="both"/>
        <w:rPr>
          <w:rFonts w:ascii="Calibri" w:hAnsi="Calibri"/>
          <w:b w:val="1"/>
          <w:bCs w:val="1"/>
        </w:rPr>
      </w:pPr>
      <w:r w:rsidRPr="081C43BE" w:rsidR="00DE668E">
        <w:rPr>
          <w:rFonts w:ascii="Calibri" w:hAnsi="Calibri"/>
          <w:b w:val="1"/>
          <w:bCs w:val="1"/>
        </w:rPr>
        <w:t xml:space="preserve">The </w:t>
      </w:r>
      <w:r w:rsidRPr="081C43BE" w:rsidR="3A5481B8">
        <w:rPr>
          <w:rFonts w:ascii="Calibri" w:hAnsi="Calibri"/>
          <w:b w:val="1"/>
          <w:bCs w:val="1"/>
        </w:rPr>
        <w:t>S</w:t>
      </w:r>
      <w:r w:rsidRPr="081C43BE" w:rsidR="00DE668E">
        <w:rPr>
          <w:rFonts w:ascii="Calibri" w:hAnsi="Calibri"/>
          <w:b w:val="1"/>
          <w:bCs w:val="1"/>
        </w:rPr>
        <w:t xml:space="preserve">pecific </w:t>
      </w:r>
      <w:r w:rsidRPr="081C43BE" w:rsidR="37AE0CB6">
        <w:rPr>
          <w:rFonts w:ascii="Calibri" w:hAnsi="Calibri"/>
          <w:b w:val="1"/>
          <w:bCs w:val="1"/>
        </w:rPr>
        <w:t>A</w:t>
      </w:r>
      <w:r w:rsidRPr="081C43BE" w:rsidR="00DE668E">
        <w:rPr>
          <w:rFonts w:ascii="Calibri" w:hAnsi="Calibri"/>
          <w:b w:val="1"/>
          <w:bCs w:val="1"/>
        </w:rPr>
        <w:t xml:space="preserve">reas </w:t>
      </w:r>
    </w:p>
    <w:p w:rsidRPr="004E374B" w:rsidR="00DE668E" w:rsidP="00DE668E" w:rsidRDefault="00DE668E" w14:paraId="14F15760" w14:textId="77777777">
      <w:pPr>
        <w:jc w:val="both"/>
        <w:rPr>
          <w:rFonts w:ascii="Calibri" w:hAnsi="Calibri"/>
          <w:b/>
        </w:rPr>
      </w:pPr>
      <w:r w:rsidRPr="004E374B">
        <w:rPr>
          <w:rFonts w:ascii="Calibri" w:hAnsi="Calibri"/>
          <w:b/>
          <w:bCs/>
        </w:rPr>
        <w:t xml:space="preserve">Literacy </w:t>
      </w:r>
    </w:p>
    <w:p w:rsidRPr="004E374B" w:rsidR="612E9020" w:rsidP="1C10C681" w:rsidRDefault="612E9020" w14:paraId="383BDE6B" w14:textId="0DE0F13B">
      <w:pPr>
        <w:jc w:val="both"/>
        <w:rPr>
          <w:rFonts w:ascii="Calibri" w:hAnsi="Calibri"/>
        </w:rPr>
      </w:pPr>
      <w:r w:rsidRPr="004E374B">
        <w:rPr>
          <w:rFonts w:ascii="Calibri" w:hAnsi="Calibri"/>
          <w:b/>
          <w:bCs/>
        </w:rPr>
        <w:t xml:space="preserve">Comprehension: </w:t>
      </w:r>
      <w:r w:rsidRPr="004E374B">
        <w:rPr>
          <w:rFonts w:ascii="Calibri" w:hAnsi="Calibri"/>
        </w:rPr>
        <w:t xml:space="preserve">children demonstrate understanding of what has been read and can anticipate key events. They use and </w:t>
      </w:r>
      <w:r w:rsidRPr="004E374B" w:rsidR="2FC5A061">
        <w:rPr>
          <w:rFonts w:ascii="Calibri" w:hAnsi="Calibri"/>
        </w:rPr>
        <w:t>understand recently introduced vocabulary.</w:t>
      </w:r>
    </w:p>
    <w:p w:rsidRPr="004E374B" w:rsidR="00DE668E" w:rsidP="00DE668E" w:rsidRDefault="1640B049" w14:paraId="09B1BDCB" w14:textId="730ACEDC">
      <w:pPr>
        <w:jc w:val="both"/>
        <w:rPr>
          <w:rFonts w:ascii="Calibri" w:hAnsi="Calibri"/>
        </w:rPr>
      </w:pPr>
      <w:r w:rsidRPr="004E374B">
        <w:rPr>
          <w:rFonts w:ascii="Calibri" w:hAnsi="Calibri"/>
          <w:b/>
          <w:bCs/>
        </w:rPr>
        <w:t xml:space="preserve">Word </w:t>
      </w:r>
      <w:r w:rsidRPr="004E374B" w:rsidR="00DE668E">
        <w:rPr>
          <w:rFonts w:ascii="Calibri" w:hAnsi="Calibri"/>
          <w:b/>
          <w:bCs/>
        </w:rPr>
        <w:t>Reading</w:t>
      </w:r>
      <w:r w:rsidRPr="004E374B" w:rsidR="00DE668E">
        <w:rPr>
          <w:rFonts w:ascii="Calibri" w:hAnsi="Calibri"/>
        </w:rPr>
        <w:t>: children read and understand simple sentences. They use phonic knowledge to decode regular words and read them aloud accurately. They also read some common irregular words.</w:t>
      </w:r>
    </w:p>
    <w:p w:rsidRPr="004E374B" w:rsidR="00DE668E" w:rsidP="00DE668E" w:rsidRDefault="00DE668E" w14:paraId="3816E864" w14:textId="617A2009">
      <w:pPr>
        <w:jc w:val="both"/>
        <w:rPr>
          <w:rFonts w:ascii="Calibri" w:hAnsi="Calibri"/>
        </w:rPr>
      </w:pPr>
      <w:r w:rsidRPr="005F4BC0" w:rsidR="00DE668E">
        <w:rPr>
          <w:rFonts w:ascii="Calibri" w:hAnsi="Calibri"/>
          <w:b w:val="1"/>
          <w:bCs w:val="1"/>
        </w:rPr>
        <w:t>Writing:</w:t>
      </w:r>
      <w:r w:rsidRPr="005F4BC0" w:rsidR="00DE668E">
        <w:rPr>
          <w:rFonts w:ascii="Calibri" w:hAnsi="Calibri"/>
        </w:rPr>
        <w:t xml:space="preserve"> children </w:t>
      </w:r>
      <w:r w:rsidRPr="005F4BC0" w:rsidR="0DA8166A">
        <w:rPr>
          <w:rFonts w:ascii="Calibri" w:hAnsi="Calibri"/>
        </w:rPr>
        <w:t>write recognisable letters</w:t>
      </w:r>
      <w:r w:rsidRPr="005F4BC0" w:rsidR="3BEC9572">
        <w:rPr>
          <w:rFonts w:ascii="Calibri" w:hAnsi="Calibri"/>
        </w:rPr>
        <w:t>,</w:t>
      </w:r>
      <w:r w:rsidRPr="005F4BC0" w:rsidR="0DA8166A">
        <w:rPr>
          <w:rFonts w:ascii="Calibri" w:hAnsi="Calibri"/>
        </w:rPr>
        <w:t xml:space="preserve"> which are correctly formed. They </w:t>
      </w:r>
      <w:r w:rsidRPr="005F4BC0" w:rsidR="00DE668E">
        <w:rPr>
          <w:rFonts w:ascii="Calibri" w:hAnsi="Calibri"/>
        </w:rPr>
        <w:t>use their phonic knowledge to write words in ways which match their spoken sounds</w:t>
      </w:r>
      <w:r w:rsidRPr="005F4BC0" w:rsidR="00DE668E">
        <w:rPr>
          <w:rFonts w:ascii="Calibri" w:hAnsi="Calibri"/>
        </w:rPr>
        <w:t xml:space="preserve">.  </w:t>
      </w:r>
      <w:r w:rsidRPr="005F4BC0" w:rsidR="00DE668E">
        <w:rPr>
          <w:rFonts w:ascii="Calibri" w:hAnsi="Calibri"/>
        </w:rPr>
        <w:t xml:space="preserve">They write simple sentences which can be read </w:t>
      </w:r>
      <w:r w:rsidRPr="005F4BC0" w:rsidR="0FA548ED">
        <w:rPr>
          <w:rFonts w:ascii="Calibri" w:hAnsi="Calibri"/>
        </w:rPr>
        <w:t>by others</w:t>
      </w:r>
      <w:r w:rsidRPr="005F4BC0" w:rsidR="00DE668E">
        <w:rPr>
          <w:rFonts w:ascii="Calibri" w:hAnsi="Calibri"/>
        </w:rPr>
        <w:t xml:space="preserve">.  </w:t>
      </w:r>
    </w:p>
    <w:p w:rsidR="081C43BE" w:rsidP="081C43BE" w:rsidRDefault="081C43BE" w14:paraId="2F959FF9" w14:textId="25A11E75">
      <w:pPr>
        <w:pStyle w:val="Normal"/>
        <w:jc w:val="both"/>
        <w:rPr>
          <w:rFonts w:ascii="Calibri" w:hAnsi="Calibri"/>
        </w:rPr>
      </w:pPr>
    </w:p>
    <w:p w:rsidRPr="004E374B" w:rsidR="00DE668E" w:rsidP="00DE668E" w:rsidRDefault="00DE668E" w14:paraId="61DE0405" w14:textId="77777777">
      <w:pPr>
        <w:jc w:val="both"/>
        <w:rPr>
          <w:rFonts w:ascii="Calibri" w:hAnsi="Calibri"/>
          <w:b/>
        </w:rPr>
      </w:pPr>
      <w:r w:rsidRPr="004E374B">
        <w:rPr>
          <w:rFonts w:ascii="Calibri" w:hAnsi="Calibri"/>
          <w:b/>
          <w:bCs/>
        </w:rPr>
        <w:t xml:space="preserve">Mathematics </w:t>
      </w:r>
    </w:p>
    <w:p w:rsidRPr="004E374B" w:rsidR="00DE668E" w:rsidP="00DE668E" w:rsidRDefault="00DE668E" w14:paraId="1D4D0D6F" w14:textId="19B18629">
      <w:pPr>
        <w:jc w:val="both"/>
        <w:rPr>
          <w:rFonts w:ascii="Calibri" w:hAnsi="Calibri"/>
        </w:rPr>
      </w:pPr>
      <w:r w:rsidRPr="081C43BE" w:rsidR="00DE668E">
        <w:rPr>
          <w:rFonts w:ascii="Calibri" w:hAnsi="Calibri"/>
          <w:b w:val="1"/>
          <w:bCs w:val="1"/>
        </w:rPr>
        <w:t>Number</w:t>
      </w:r>
      <w:r w:rsidRPr="081C43BE" w:rsidR="00DE668E">
        <w:rPr>
          <w:rFonts w:ascii="Calibri" w:hAnsi="Calibri"/>
        </w:rPr>
        <w:t xml:space="preserve">: </w:t>
      </w:r>
      <w:r w:rsidRPr="081C43BE" w:rsidR="306230C8">
        <w:rPr>
          <w:rFonts w:ascii="Calibri" w:hAnsi="Calibri"/>
        </w:rPr>
        <w:t>children have</w:t>
      </w:r>
      <w:r w:rsidRPr="081C43BE" w:rsidR="5895F641">
        <w:rPr>
          <w:rFonts w:ascii="Calibri" w:hAnsi="Calibri"/>
        </w:rPr>
        <w:t xml:space="preserve"> a deep underst</w:t>
      </w:r>
      <w:r w:rsidRPr="081C43BE" w:rsidR="00C01702">
        <w:rPr>
          <w:rFonts w:ascii="Calibri" w:hAnsi="Calibri"/>
        </w:rPr>
        <w:t>a</w:t>
      </w:r>
      <w:r w:rsidRPr="081C43BE" w:rsidR="5895F641">
        <w:rPr>
          <w:rFonts w:ascii="Calibri" w:hAnsi="Calibri"/>
        </w:rPr>
        <w:t>nding of number to 10, including the composition of each number. They subitise up to 5 and can automatically recall number</w:t>
      </w:r>
      <w:r w:rsidRPr="081C43BE" w:rsidR="00C01702">
        <w:rPr>
          <w:rFonts w:ascii="Calibri" w:hAnsi="Calibri"/>
        </w:rPr>
        <w:t xml:space="preserve"> </w:t>
      </w:r>
      <w:r w:rsidRPr="081C43BE" w:rsidR="1D1D3FB5">
        <w:rPr>
          <w:rFonts w:ascii="Calibri" w:hAnsi="Calibri"/>
        </w:rPr>
        <w:t>bonds to 5 and some nu</w:t>
      </w:r>
      <w:r w:rsidRPr="081C43BE" w:rsidR="00C01702">
        <w:rPr>
          <w:rFonts w:ascii="Calibri" w:hAnsi="Calibri"/>
        </w:rPr>
        <w:t>m</w:t>
      </w:r>
      <w:r w:rsidRPr="081C43BE" w:rsidR="1D1D3FB5">
        <w:rPr>
          <w:rFonts w:ascii="Calibri" w:hAnsi="Calibri"/>
        </w:rPr>
        <w:t>ber</w:t>
      </w:r>
      <w:r w:rsidRPr="081C43BE" w:rsidR="00C01702">
        <w:rPr>
          <w:rFonts w:ascii="Calibri" w:hAnsi="Calibri"/>
        </w:rPr>
        <w:t xml:space="preserve"> </w:t>
      </w:r>
      <w:r w:rsidRPr="081C43BE" w:rsidR="1D1D3FB5">
        <w:rPr>
          <w:rFonts w:ascii="Calibri" w:hAnsi="Calibri"/>
        </w:rPr>
        <w:t>bonds to 10, including double facts.</w:t>
      </w:r>
    </w:p>
    <w:p w:rsidRPr="004E374B" w:rsidR="00DE668E" w:rsidP="08EBD099" w:rsidRDefault="1D1D3FB5" w14:paraId="782B6B3F" w14:textId="2AB64A0D">
      <w:pPr>
        <w:jc w:val="both"/>
        <w:rPr>
          <w:rFonts w:ascii="Calibri" w:hAnsi="Calibri"/>
          <w:b w:val="1"/>
          <w:bCs w:val="1"/>
        </w:rPr>
      </w:pPr>
      <w:r w:rsidRPr="005F4BC0" w:rsidR="1D1D3FB5">
        <w:rPr>
          <w:rFonts w:ascii="Calibri" w:hAnsi="Calibri"/>
          <w:b w:val="1"/>
          <w:bCs w:val="1"/>
        </w:rPr>
        <w:t xml:space="preserve">Numerical Patterns: </w:t>
      </w:r>
      <w:r w:rsidRPr="005F4BC0" w:rsidR="1D1D3FB5">
        <w:rPr>
          <w:rFonts w:ascii="Calibri" w:hAnsi="Calibri"/>
          <w:b w:val="0"/>
          <w:bCs w:val="0"/>
        </w:rPr>
        <w:t>c</w:t>
      </w:r>
      <w:r w:rsidRPr="005F4BC0" w:rsidR="1D1D3FB5">
        <w:rPr>
          <w:rFonts w:ascii="Calibri" w:hAnsi="Calibri"/>
        </w:rPr>
        <w:t xml:space="preserve">hildren can </w:t>
      </w:r>
      <w:r w:rsidRPr="005F4BC0" w:rsidR="17BF0D95">
        <w:rPr>
          <w:rFonts w:ascii="Calibri" w:hAnsi="Calibri"/>
        </w:rPr>
        <w:t xml:space="preserve">verbally count beyond 20, compare quantities to 10, recognising </w:t>
      </w:r>
      <w:r w:rsidRPr="005F4BC0" w:rsidR="17BF0D95">
        <w:rPr>
          <w:rFonts w:ascii="Calibri" w:hAnsi="Calibri"/>
        </w:rPr>
        <w:t>one more or less</w:t>
      </w:r>
      <w:r w:rsidRPr="005F4BC0" w:rsidR="17BF0D95">
        <w:rPr>
          <w:rFonts w:ascii="Calibri" w:hAnsi="Calibri"/>
        </w:rPr>
        <w:t>. They can explore and represent patterns</w:t>
      </w:r>
      <w:r w:rsidRPr="005F4BC0" w:rsidR="778048D7">
        <w:rPr>
          <w:rFonts w:ascii="Calibri" w:hAnsi="Calibri"/>
        </w:rPr>
        <w:t xml:space="preserve"> in numbers to 10, including evens, odds, double </w:t>
      </w:r>
      <w:r w:rsidRPr="005F4BC0" w:rsidR="778048D7">
        <w:rPr>
          <w:rFonts w:ascii="Calibri" w:hAnsi="Calibri"/>
        </w:rPr>
        <w:t>facts</w:t>
      </w:r>
      <w:r w:rsidRPr="005F4BC0" w:rsidR="778048D7">
        <w:rPr>
          <w:rFonts w:ascii="Calibri" w:hAnsi="Calibri"/>
        </w:rPr>
        <w:t xml:space="preserve"> and equal sharing.</w:t>
      </w:r>
      <w:r w:rsidRPr="005F4BC0" w:rsidR="1D1D3FB5">
        <w:rPr>
          <w:rFonts w:ascii="Calibri" w:hAnsi="Calibri"/>
          <w:b w:val="1"/>
          <w:bCs w:val="1"/>
        </w:rPr>
        <w:t xml:space="preserve"> </w:t>
      </w:r>
    </w:p>
    <w:p w:rsidRPr="004E374B" w:rsidR="00DE668E" w:rsidP="08EBD099" w:rsidRDefault="1D1D3FB5" w14:paraId="32ECCF46" w14:textId="4A636922">
      <w:pPr>
        <w:jc w:val="both"/>
        <w:rPr>
          <w:rFonts w:ascii="Calibri" w:hAnsi="Calibri"/>
          <w:b w:val="1"/>
          <w:bCs w:val="1"/>
        </w:rPr>
      </w:pPr>
      <w:r w:rsidRPr="081C43BE" w:rsidR="00DE668E">
        <w:rPr>
          <w:rFonts w:ascii="Calibri" w:hAnsi="Calibri"/>
          <w:b w:val="1"/>
          <w:bCs w:val="1"/>
        </w:rPr>
        <w:t xml:space="preserve">Understanding the </w:t>
      </w:r>
      <w:r w:rsidRPr="081C43BE" w:rsidR="635C074D">
        <w:rPr>
          <w:rFonts w:ascii="Calibri" w:hAnsi="Calibri"/>
          <w:b w:val="1"/>
          <w:bCs w:val="1"/>
        </w:rPr>
        <w:t>W</w:t>
      </w:r>
      <w:r w:rsidRPr="081C43BE" w:rsidR="00DE668E">
        <w:rPr>
          <w:rFonts w:ascii="Calibri" w:hAnsi="Calibri"/>
          <w:b w:val="1"/>
          <w:bCs w:val="1"/>
        </w:rPr>
        <w:t xml:space="preserve">orld </w:t>
      </w:r>
    </w:p>
    <w:p w:rsidRPr="004E374B" w:rsidR="00DE668E" w:rsidP="00DE668E" w:rsidRDefault="00DE668E" w14:paraId="41D886BF" w14:textId="129F23C5">
      <w:pPr>
        <w:jc w:val="both"/>
        <w:rPr>
          <w:rFonts w:ascii="Calibri" w:hAnsi="Calibri"/>
        </w:rPr>
      </w:pPr>
      <w:r w:rsidRPr="081C43BE" w:rsidR="00DE668E">
        <w:rPr>
          <w:rFonts w:ascii="Calibri" w:hAnsi="Calibri"/>
          <w:b w:val="1"/>
          <w:bCs w:val="1"/>
        </w:rPr>
        <w:t>People</w:t>
      </w:r>
      <w:r w:rsidRPr="081C43BE" w:rsidR="6DF4B42C">
        <w:rPr>
          <w:rFonts w:ascii="Calibri" w:hAnsi="Calibri"/>
          <w:b w:val="1"/>
          <w:bCs w:val="1"/>
        </w:rPr>
        <w:t>, Culture</w:t>
      </w:r>
      <w:r w:rsidRPr="081C43BE" w:rsidR="00DE668E">
        <w:rPr>
          <w:rFonts w:ascii="Calibri" w:hAnsi="Calibri"/>
          <w:b w:val="1"/>
          <w:bCs w:val="1"/>
        </w:rPr>
        <w:t xml:space="preserve"> and </w:t>
      </w:r>
      <w:r w:rsidRPr="081C43BE" w:rsidR="1C6C345B">
        <w:rPr>
          <w:rFonts w:ascii="Calibri" w:hAnsi="Calibri"/>
          <w:b w:val="1"/>
          <w:bCs w:val="1"/>
        </w:rPr>
        <w:t>C</w:t>
      </w:r>
      <w:r w:rsidRPr="081C43BE" w:rsidR="00DE668E">
        <w:rPr>
          <w:rFonts w:ascii="Calibri" w:hAnsi="Calibri"/>
          <w:b w:val="1"/>
          <w:bCs w:val="1"/>
        </w:rPr>
        <w:t>ommunities</w:t>
      </w:r>
      <w:r w:rsidRPr="081C43BE" w:rsidR="00DE668E">
        <w:rPr>
          <w:rFonts w:ascii="Calibri" w:hAnsi="Calibri"/>
        </w:rPr>
        <w:t xml:space="preserve">: </w:t>
      </w:r>
      <w:r w:rsidRPr="081C43BE" w:rsidR="6E6AAD34">
        <w:rPr>
          <w:rFonts w:ascii="Calibri" w:hAnsi="Calibri"/>
        </w:rPr>
        <w:t xml:space="preserve"> </w:t>
      </w:r>
      <w:r w:rsidRPr="081C43BE" w:rsidR="2E2848A6">
        <w:rPr>
          <w:rFonts w:ascii="Calibri" w:hAnsi="Calibri"/>
        </w:rPr>
        <w:t>c</w:t>
      </w:r>
      <w:r w:rsidRPr="081C43BE" w:rsidR="6E6AAD34">
        <w:rPr>
          <w:rFonts w:ascii="Calibri" w:hAnsi="Calibri"/>
        </w:rPr>
        <w:t xml:space="preserve">hildren can describe their immediate environment </w:t>
      </w:r>
      <w:r w:rsidRPr="081C43BE" w:rsidR="664F1519">
        <w:rPr>
          <w:rFonts w:ascii="Calibri" w:hAnsi="Calibri"/>
        </w:rPr>
        <w:t>and know some similarities and differences between different religious and cultural communities in this country. They can explain some similari</w:t>
      </w:r>
      <w:r w:rsidRPr="081C43BE" w:rsidR="48498435">
        <w:rPr>
          <w:rFonts w:ascii="Calibri" w:hAnsi="Calibri"/>
        </w:rPr>
        <w:t>ties and differences between life in this country and life in other countries.</w:t>
      </w:r>
    </w:p>
    <w:p w:rsidRPr="004E374B" w:rsidR="00DE668E" w:rsidP="00DE668E" w:rsidRDefault="00DE668E" w14:paraId="2AB630D1" w14:textId="15E6B286">
      <w:pPr>
        <w:jc w:val="both"/>
        <w:rPr>
          <w:rFonts w:ascii="Calibri" w:hAnsi="Calibri"/>
        </w:rPr>
      </w:pPr>
      <w:r w:rsidRPr="005F4BC0" w:rsidR="00DE668E">
        <w:rPr>
          <w:rFonts w:ascii="Calibri" w:hAnsi="Calibri"/>
          <w:b w:val="1"/>
          <w:bCs w:val="1"/>
        </w:rPr>
        <w:t xml:space="preserve">The </w:t>
      </w:r>
      <w:r w:rsidRPr="005F4BC0" w:rsidR="4E71ACB2">
        <w:rPr>
          <w:rFonts w:ascii="Calibri" w:hAnsi="Calibri"/>
          <w:b w:val="1"/>
          <w:bCs w:val="1"/>
        </w:rPr>
        <w:t>Natural W</w:t>
      </w:r>
      <w:r w:rsidRPr="005F4BC0" w:rsidR="00DE668E">
        <w:rPr>
          <w:rFonts w:ascii="Calibri" w:hAnsi="Calibri"/>
          <w:b w:val="1"/>
          <w:bCs w:val="1"/>
        </w:rPr>
        <w:t>orld</w:t>
      </w:r>
      <w:r w:rsidRPr="005F4BC0" w:rsidR="00DE668E">
        <w:rPr>
          <w:rFonts w:ascii="Calibri" w:hAnsi="Calibri"/>
        </w:rPr>
        <w:t xml:space="preserve">: children </w:t>
      </w:r>
      <w:r w:rsidRPr="005F4BC0" w:rsidR="0BEC0BF7">
        <w:rPr>
          <w:rFonts w:ascii="Calibri" w:hAnsi="Calibri"/>
        </w:rPr>
        <w:t xml:space="preserve">explore the natural world, making observations and drawing animals and plants. They know some similarities and differences between the natural world around them and </w:t>
      </w:r>
      <w:r w:rsidRPr="005F4BC0" w:rsidR="4857BD4F">
        <w:rPr>
          <w:rFonts w:ascii="Calibri" w:hAnsi="Calibri"/>
        </w:rPr>
        <w:t>contrasting environments. They understand some important processes and changes</w:t>
      </w:r>
      <w:r w:rsidRPr="005F4BC0" w:rsidR="140A45DD">
        <w:rPr>
          <w:rFonts w:ascii="Calibri" w:hAnsi="Calibri"/>
        </w:rPr>
        <w:t>,</w:t>
      </w:r>
      <w:r w:rsidRPr="005F4BC0" w:rsidR="4857BD4F">
        <w:rPr>
          <w:rFonts w:ascii="Calibri" w:hAnsi="Calibri"/>
        </w:rPr>
        <w:t xml:space="preserve"> including seasons and changes in states of matter.</w:t>
      </w:r>
    </w:p>
    <w:p w:rsidRPr="004E374B" w:rsidR="00DE668E" w:rsidP="1C10C681" w:rsidRDefault="5717C1A8" w14:paraId="2A7B9D31" w14:textId="79EB3BD9">
      <w:pPr>
        <w:jc w:val="both"/>
        <w:rPr>
          <w:rFonts w:ascii="Calibri" w:hAnsi="Calibri"/>
        </w:rPr>
      </w:pPr>
      <w:r w:rsidRPr="005F4BC0" w:rsidR="5717C1A8">
        <w:rPr>
          <w:rFonts w:ascii="Calibri" w:hAnsi="Calibri"/>
          <w:b w:val="1"/>
          <w:bCs w:val="1"/>
        </w:rPr>
        <w:t xml:space="preserve">Past and Present: </w:t>
      </w:r>
      <w:r w:rsidRPr="005F4BC0" w:rsidR="5717C1A8">
        <w:rPr>
          <w:rFonts w:ascii="Calibri" w:hAnsi="Calibri"/>
        </w:rPr>
        <w:t>children can talk about the lives of people around them and their roles in society. They know some similarities and differences between the past and now</w:t>
      </w:r>
      <w:r w:rsidRPr="005F4BC0" w:rsidR="71831CA3">
        <w:rPr>
          <w:rFonts w:ascii="Calibri" w:hAnsi="Calibri"/>
        </w:rPr>
        <w:t>,</w:t>
      </w:r>
      <w:r w:rsidRPr="005F4BC0" w:rsidR="11CE7039">
        <w:rPr>
          <w:rFonts w:ascii="Calibri" w:hAnsi="Calibri"/>
        </w:rPr>
        <w:t xml:space="preserve"> drawing on their learning.</w:t>
      </w:r>
    </w:p>
    <w:p w:rsidRPr="004E374B" w:rsidR="00DE668E" w:rsidP="00DE668E" w:rsidRDefault="00DE668E" w14:paraId="634A1D6A" w14:textId="77777777">
      <w:pPr>
        <w:jc w:val="both"/>
        <w:rPr>
          <w:rFonts w:ascii="Calibri" w:hAnsi="Calibri"/>
          <w:bCs/>
        </w:rPr>
      </w:pPr>
    </w:p>
    <w:p w:rsidRPr="004E374B" w:rsidR="00DE668E" w:rsidP="08EBD099" w:rsidRDefault="00DE668E" w14:paraId="2D5769B0" w14:textId="70CE658B">
      <w:pPr>
        <w:jc w:val="both"/>
        <w:rPr>
          <w:rFonts w:ascii="Calibri" w:hAnsi="Calibri"/>
          <w:b w:val="1"/>
          <w:bCs w:val="1"/>
        </w:rPr>
      </w:pPr>
      <w:r w:rsidRPr="081C43BE" w:rsidR="00DE668E">
        <w:rPr>
          <w:rFonts w:ascii="Calibri" w:hAnsi="Calibri"/>
          <w:b w:val="1"/>
          <w:bCs w:val="1"/>
        </w:rPr>
        <w:t xml:space="preserve">Expressive </w:t>
      </w:r>
      <w:r w:rsidRPr="081C43BE" w:rsidR="4DB66FF5">
        <w:rPr>
          <w:rFonts w:ascii="Calibri" w:hAnsi="Calibri"/>
          <w:b w:val="1"/>
          <w:bCs w:val="1"/>
        </w:rPr>
        <w:t>A</w:t>
      </w:r>
      <w:r w:rsidRPr="081C43BE" w:rsidR="00DE668E">
        <w:rPr>
          <w:rFonts w:ascii="Calibri" w:hAnsi="Calibri"/>
          <w:b w:val="1"/>
          <w:bCs w:val="1"/>
        </w:rPr>
        <w:t xml:space="preserve">rts and </w:t>
      </w:r>
      <w:r w:rsidRPr="081C43BE" w:rsidR="0E013D94">
        <w:rPr>
          <w:rFonts w:ascii="Calibri" w:hAnsi="Calibri"/>
          <w:b w:val="1"/>
          <w:bCs w:val="1"/>
        </w:rPr>
        <w:t>D</w:t>
      </w:r>
      <w:r w:rsidRPr="081C43BE" w:rsidR="00DE668E">
        <w:rPr>
          <w:rFonts w:ascii="Calibri" w:hAnsi="Calibri"/>
          <w:b w:val="1"/>
          <w:bCs w:val="1"/>
        </w:rPr>
        <w:t xml:space="preserve">esign </w:t>
      </w:r>
    </w:p>
    <w:p w:rsidRPr="004E374B" w:rsidR="00DE668E" w:rsidP="00DE668E" w:rsidRDefault="44A053CC" w14:paraId="0D7E5A49" w14:textId="5066EBF8">
      <w:pPr>
        <w:jc w:val="both"/>
        <w:rPr>
          <w:rFonts w:ascii="Calibri" w:hAnsi="Calibri"/>
        </w:rPr>
      </w:pPr>
      <w:r w:rsidRPr="005F4BC0" w:rsidR="44A053CC">
        <w:rPr>
          <w:rFonts w:ascii="Calibri" w:hAnsi="Calibri"/>
          <w:b w:val="1"/>
          <w:bCs w:val="1"/>
        </w:rPr>
        <w:t xml:space="preserve">Creating with </w:t>
      </w:r>
      <w:r w:rsidRPr="005F4BC0" w:rsidR="64BC99D3">
        <w:rPr>
          <w:rFonts w:ascii="Calibri" w:hAnsi="Calibri"/>
          <w:b w:val="1"/>
          <w:bCs w:val="1"/>
        </w:rPr>
        <w:t>M</w:t>
      </w:r>
      <w:r w:rsidRPr="005F4BC0" w:rsidR="00DE668E">
        <w:rPr>
          <w:rFonts w:ascii="Calibri" w:hAnsi="Calibri"/>
          <w:b w:val="1"/>
          <w:bCs w:val="1"/>
        </w:rPr>
        <w:t>aterials</w:t>
      </w:r>
      <w:r w:rsidRPr="005F4BC0" w:rsidR="00DE668E">
        <w:rPr>
          <w:rFonts w:ascii="Calibri" w:hAnsi="Calibri"/>
        </w:rPr>
        <w:t xml:space="preserve">: </w:t>
      </w:r>
      <w:r w:rsidRPr="005F4BC0" w:rsidR="5A7C137B">
        <w:rPr>
          <w:rFonts w:ascii="Calibri" w:hAnsi="Calibri"/>
        </w:rPr>
        <w:t xml:space="preserve">children safely use and explore a variety of materials, </w:t>
      </w:r>
      <w:r w:rsidRPr="005F4BC0" w:rsidR="5A7C137B">
        <w:rPr>
          <w:rFonts w:ascii="Calibri" w:hAnsi="Calibri"/>
        </w:rPr>
        <w:t>tool</w:t>
      </w:r>
      <w:r w:rsidRPr="005F4BC0" w:rsidR="01710F21">
        <w:rPr>
          <w:rFonts w:ascii="Calibri" w:hAnsi="Calibri"/>
        </w:rPr>
        <w:t>s</w:t>
      </w:r>
      <w:r w:rsidRPr="005F4BC0" w:rsidR="5A7C137B">
        <w:rPr>
          <w:rFonts w:ascii="Calibri" w:hAnsi="Calibri"/>
        </w:rPr>
        <w:t xml:space="preserve"> and techniques, experimenting with colour, design, texture, </w:t>
      </w:r>
      <w:r w:rsidRPr="005F4BC0" w:rsidR="5A7C137B">
        <w:rPr>
          <w:rFonts w:ascii="Calibri" w:hAnsi="Calibri"/>
        </w:rPr>
        <w:t>form</w:t>
      </w:r>
      <w:r w:rsidRPr="005F4BC0" w:rsidR="5A7C137B">
        <w:rPr>
          <w:rFonts w:ascii="Calibri" w:hAnsi="Calibri"/>
        </w:rPr>
        <w:t xml:space="preserve"> and function. They share their creations</w:t>
      </w:r>
      <w:r w:rsidRPr="005F4BC0" w:rsidR="213C90C8">
        <w:rPr>
          <w:rFonts w:ascii="Calibri" w:hAnsi="Calibri"/>
        </w:rPr>
        <w:t>, explaining the process they have used. Children make props when role playing characters in stories.</w:t>
      </w:r>
    </w:p>
    <w:p w:rsidRPr="004E374B" w:rsidR="00DE668E" w:rsidP="00DE668E" w:rsidRDefault="00DE668E" w14:paraId="7AFE10AD" w14:textId="3AD6BF78">
      <w:pPr>
        <w:jc w:val="both"/>
        <w:rPr>
          <w:rFonts w:ascii="Calibri" w:hAnsi="Calibri"/>
        </w:rPr>
      </w:pPr>
      <w:r w:rsidRPr="005F4BC0" w:rsidR="00DE668E">
        <w:rPr>
          <w:rFonts w:ascii="Calibri" w:hAnsi="Calibri"/>
          <w:b w:val="1"/>
          <w:bCs w:val="1"/>
        </w:rPr>
        <w:t xml:space="preserve">Being </w:t>
      </w:r>
      <w:r w:rsidRPr="005F4BC0" w:rsidR="3CD1B681">
        <w:rPr>
          <w:rFonts w:ascii="Calibri" w:hAnsi="Calibri"/>
          <w:b w:val="1"/>
          <w:bCs w:val="1"/>
        </w:rPr>
        <w:t>I</w:t>
      </w:r>
      <w:r w:rsidRPr="005F4BC0" w:rsidR="00DE668E">
        <w:rPr>
          <w:rFonts w:ascii="Calibri" w:hAnsi="Calibri"/>
          <w:b w:val="1"/>
          <w:bCs w:val="1"/>
        </w:rPr>
        <w:t>maginative</w:t>
      </w:r>
      <w:r w:rsidRPr="005F4BC0" w:rsidR="2EB4F6FC">
        <w:rPr>
          <w:rFonts w:ascii="Calibri" w:hAnsi="Calibri"/>
          <w:b w:val="1"/>
          <w:bCs w:val="1"/>
        </w:rPr>
        <w:t xml:space="preserve"> and Expressive</w:t>
      </w:r>
      <w:r w:rsidRPr="005F4BC0" w:rsidR="00DE668E">
        <w:rPr>
          <w:rFonts w:ascii="Calibri" w:hAnsi="Calibri"/>
        </w:rPr>
        <w:t xml:space="preserve">: children </w:t>
      </w:r>
      <w:r w:rsidRPr="005F4BC0" w:rsidR="23F2C665">
        <w:rPr>
          <w:rFonts w:ascii="Calibri" w:hAnsi="Calibri"/>
        </w:rPr>
        <w:t xml:space="preserve">invent, use and recount narratives and stories. They sing a range of nursery rhymes and songs and can perform them alongside others. </w:t>
      </w:r>
      <w:r w:rsidRPr="005F4BC0" w:rsidR="45934E98">
        <w:rPr>
          <w:rFonts w:ascii="Calibri" w:hAnsi="Calibri"/>
        </w:rPr>
        <w:t>They begin to move in time to music.</w:t>
      </w:r>
    </w:p>
    <w:p w:rsidRPr="004E374B" w:rsidR="00DE668E" w:rsidP="08EBD099" w:rsidRDefault="00DE668E" w14:paraId="7FD2C151" w14:textId="02863209">
      <w:pPr>
        <w:jc w:val="both"/>
        <w:rPr>
          <w:rFonts w:ascii="Calibri" w:hAnsi="Calibri"/>
          <w:b w:val="1"/>
          <w:bCs w:val="1"/>
        </w:rPr>
      </w:pPr>
      <w:r w:rsidRPr="081C43BE" w:rsidR="00DE668E">
        <w:rPr>
          <w:rFonts w:ascii="Calibri" w:hAnsi="Calibri"/>
          <w:b w:val="1"/>
          <w:bCs w:val="1"/>
        </w:rPr>
        <w:t xml:space="preserve">How </w:t>
      </w:r>
      <w:r w:rsidRPr="081C43BE" w:rsidR="0D13D73E">
        <w:rPr>
          <w:rFonts w:ascii="Calibri" w:hAnsi="Calibri"/>
          <w:b w:val="1"/>
          <w:bCs w:val="1"/>
        </w:rPr>
        <w:t>W</w:t>
      </w:r>
      <w:r w:rsidRPr="081C43BE" w:rsidR="00DE668E">
        <w:rPr>
          <w:rFonts w:ascii="Calibri" w:hAnsi="Calibri"/>
          <w:b w:val="1"/>
          <w:bCs w:val="1"/>
        </w:rPr>
        <w:t xml:space="preserve">e </w:t>
      </w:r>
      <w:r w:rsidRPr="081C43BE" w:rsidR="048150BC">
        <w:rPr>
          <w:rFonts w:ascii="Calibri" w:hAnsi="Calibri"/>
          <w:b w:val="1"/>
          <w:bCs w:val="1"/>
        </w:rPr>
        <w:t>H</w:t>
      </w:r>
      <w:r w:rsidRPr="081C43BE" w:rsidR="00DE668E">
        <w:rPr>
          <w:rFonts w:ascii="Calibri" w:hAnsi="Calibri"/>
          <w:b w:val="1"/>
          <w:bCs w:val="1"/>
        </w:rPr>
        <w:t xml:space="preserve">elp </w:t>
      </w:r>
      <w:r w:rsidRPr="081C43BE" w:rsidR="3D90053C">
        <w:rPr>
          <w:rFonts w:ascii="Calibri" w:hAnsi="Calibri"/>
          <w:b w:val="1"/>
          <w:bCs w:val="1"/>
        </w:rPr>
        <w:t>C</w:t>
      </w:r>
      <w:r w:rsidRPr="081C43BE" w:rsidR="00DE668E">
        <w:rPr>
          <w:rFonts w:ascii="Calibri" w:hAnsi="Calibri"/>
          <w:b w:val="1"/>
          <w:bCs w:val="1"/>
        </w:rPr>
        <w:t xml:space="preserve">hildren </w:t>
      </w:r>
      <w:r w:rsidRPr="081C43BE" w:rsidR="7E17AD25">
        <w:rPr>
          <w:rFonts w:ascii="Calibri" w:hAnsi="Calibri"/>
          <w:b w:val="1"/>
          <w:bCs w:val="1"/>
        </w:rPr>
        <w:t>L</w:t>
      </w:r>
      <w:r w:rsidRPr="081C43BE" w:rsidR="00DE668E">
        <w:rPr>
          <w:rFonts w:ascii="Calibri" w:hAnsi="Calibri"/>
          <w:b w:val="1"/>
          <w:bCs w:val="1"/>
        </w:rPr>
        <w:t>earn</w:t>
      </w:r>
    </w:p>
    <w:p w:rsidRPr="004E374B" w:rsidR="00DE668E" w:rsidP="00DE668E" w:rsidRDefault="00DE668E" w14:paraId="233E28ED" w14:textId="59863703">
      <w:pPr>
        <w:jc w:val="both"/>
        <w:rPr>
          <w:rFonts w:ascii="Calibri" w:hAnsi="Calibri" w:cs="Arial"/>
        </w:rPr>
      </w:pPr>
      <w:r w:rsidRPr="081C43BE" w:rsidR="00DE668E">
        <w:rPr>
          <w:rFonts w:ascii="Calibri" w:hAnsi="Calibri"/>
        </w:rPr>
        <w:t>Each area of learning and development is implemented through planned, purposeful play and through a mix of adult-led and child-initiated activity, both indoors and outdoors. Play is essential for children’s development, building their confidence</w:t>
      </w:r>
      <w:r w:rsidRPr="081C43BE" w:rsidR="27E3EE2F">
        <w:rPr>
          <w:rFonts w:ascii="Calibri" w:hAnsi="Calibri"/>
        </w:rPr>
        <w:t>,</w:t>
      </w:r>
      <w:r w:rsidRPr="081C43BE" w:rsidR="00DE668E">
        <w:rPr>
          <w:rFonts w:ascii="Calibri" w:hAnsi="Calibri"/>
        </w:rPr>
        <w:t xml:space="preserve"> as they learn to explore, to think about problems, and relate to others. Children learn by leading their own play, and by taking part in play</w:t>
      </w:r>
      <w:r w:rsidRPr="081C43BE" w:rsidR="7619FDB9">
        <w:rPr>
          <w:rFonts w:ascii="Calibri" w:hAnsi="Calibri"/>
        </w:rPr>
        <w:t>,</w:t>
      </w:r>
      <w:r w:rsidRPr="081C43BE" w:rsidR="00DE668E">
        <w:rPr>
          <w:rFonts w:ascii="Calibri" w:hAnsi="Calibri"/>
        </w:rPr>
        <w:t xml:space="preserve"> which is guided by adults. As children grow older, and as their development allows, it is expected that the balance will gradually shift towards more activities led by adults, to help children prepare for </w:t>
      </w:r>
      <w:r w:rsidRPr="081C43BE" w:rsidR="00DE668E">
        <w:rPr>
          <w:rFonts w:ascii="Calibri" w:hAnsi="Calibri" w:cs="Arial"/>
        </w:rPr>
        <w:t>the more structured, less play-based, environment of Year 1.</w:t>
      </w:r>
    </w:p>
    <w:p w:rsidRPr="004E374B" w:rsidR="00DE668E" w:rsidP="00DE668E" w:rsidRDefault="00DE668E" w14:paraId="0DA73F3D" w14:textId="5BB2E8C2">
      <w:pPr>
        <w:jc w:val="both"/>
        <w:rPr>
          <w:rFonts w:ascii="Calibri" w:hAnsi="Calibri" w:cs="Arial"/>
        </w:rPr>
      </w:pPr>
      <w:r w:rsidRPr="081C43BE" w:rsidR="00DE668E">
        <w:rPr>
          <w:rFonts w:ascii="Calibri" w:hAnsi="Calibri" w:cs="Arial"/>
        </w:rPr>
        <w:t>At St Wystan’s, specialist teachers also teach PE,</w:t>
      </w:r>
      <w:r w:rsidRPr="081C43BE" w:rsidR="6BDAB70C">
        <w:rPr>
          <w:rFonts w:ascii="Calibri" w:hAnsi="Calibri" w:cs="Arial"/>
        </w:rPr>
        <w:t xml:space="preserve"> swimming,</w:t>
      </w:r>
      <w:r w:rsidRPr="081C43BE" w:rsidR="00DE668E">
        <w:rPr>
          <w:rFonts w:ascii="Calibri" w:hAnsi="Calibri" w:cs="Arial"/>
        </w:rPr>
        <w:t xml:space="preserve"> </w:t>
      </w:r>
      <w:r w:rsidRPr="081C43BE" w:rsidR="780A5B6C">
        <w:rPr>
          <w:rFonts w:ascii="Calibri" w:hAnsi="Calibri" w:cs="Arial"/>
        </w:rPr>
        <w:t>m</w:t>
      </w:r>
      <w:r w:rsidRPr="081C43BE" w:rsidR="00DE668E">
        <w:rPr>
          <w:rFonts w:ascii="Calibri" w:hAnsi="Calibri" w:cs="Arial"/>
        </w:rPr>
        <w:t xml:space="preserve">usic and French </w:t>
      </w:r>
      <w:r w:rsidRPr="081C43BE" w:rsidR="00DE668E">
        <w:rPr>
          <w:rFonts w:ascii="Calibri" w:hAnsi="Calibri" w:cs="Arial"/>
        </w:rPr>
        <w:t xml:space="preserve">to the </w:t>
      </w:r>
      <w:r w:rsidRPr="081C43BE" w:rsidR="00B2196C">
        <w:rPr>
          <w:rFonts w:ascii="Calibri" w:hAnsi="Calibri" w:cs="Arial"/>
        </w:rPr>
        <w:t>Reception</w:t>
      </w:r>
      <w:r w:rsidRPr="081C43BE" w:rsidR="00DE668E">
        <w:rPr>
          <w:rFonts w:ascii="Calibri" w:hAnsi="Calibri" w:cs="Arial"/>
        </w:rPr>
        <w:t xml:space="preserve"> class.</w:t>
      </w:r>
    </w:p>
    <w:p w:rsidRPr="004E374B" w:rsidR="00DE668E" w:rsidP="00DE668E" w:rsidRDefault="00DE668E" w14:paraId="6302AEB0" w14:textId="77777777">
      <w:pPr>
        <w:jc w:val="both"/>
        <w:rPr>
          <w:rFonts w:ascii="Calibri" w:hAnsi="Calibri"/>
          <w:b/>
        </w:rPr>
      </w:pPr>
      <w:r w:rsidRPr="004E374B">
        <w:rPr>
          <w:rFonts w:ascii="Calibri" w:hAnsi="Calibri"/>
          <w:b/>
        </w:rPr>
        <w:t>Assessment</w:t>
      </w:r>
    </w:p>
    <w:p w:rsidRPr="004E374B" w:rsidR="00DE668E" w:rsidP="00DE668E" w:rsidRDefault="00DE668E" w14:paraId="555F8C3B" w14:textId="77777777">
      <w:pPr>
        <w:jc w:val="both"/>
        <w:rPr>
          <w:rFonts w:ascii="Calibri" w:hAnsi="Calibri" w:cs="Arial"/>
        </w:rPr>
      </w:pPr>
      <w:r w:rsidRPr="004E374B">
        <w:rPr>
          <w:rFonts w:ascii="Calibri" w:hAnsi="Calibri" w:cs="Arial"/>
        </w:rPr>
        <w:t>At St Wystan’s, formative assessment is embedded into our curriculum. We assess how the children are learning and developing by observing them frequently. We use this information to inform our weekly planning.</w:t>
      </w:r>
    </w:p>
    <w:p w:rsidRPr="00CF6C86" w:rsidR="00DE668E" w:rsidP="00DE668E" w:rsidRDefault="000432A7" w14:paraId="567395AC" w14:textId="305575B0">
      <w:pPr>
        <w:jc w:val="both"/>
        <w:rPr>
          <w:rFonts w:ascii="Calibri" w:hAnsi="Calibri" w:cs="Arial"/>
        </w:rPr>
      </w:pPr>
      <w:r w:rsidRPr="081C43BE" w:rsidR="000432A7">
        <w:rPr>
          <w:rFonts w:ascii="Calibri" w:hAnsi="Calibri" w:cs="Arial"/>
        </w:rPr>
        <w:t>I</w:t>
      </w:r>
      <w:r w:rsidRPr="081C43BE" w:rsidR="00DE668E">
        <w:rPr>
          <w:rFonts w:ascii="Calibri" w:hAnsi="Calibri" w:cs="Arial"/>
        </w:rPr>
        <w:t xml:space="preserve">n addition, we use a tracking </w:t>
      </w:r>
      <w:r w:rsidRPr="081C43BE" w:rsidR="00DE668E">
        <w:rPr>
          <w:rFonts w:ascii="Calibri" w:hAnsi="Calibri" w:cs="Arial"/>
        </w:rPr>
        <w:t xml:space="preserve">system </w:t>
      </w:r>
      <w:r w:rsidRPr="081C43BE" w:rsidR="00B2196C">
        <w:rPr>
          <w:rFonts w:ascii="Calibri" w:hAnsi="Calibri" w:cs="Arial"/>
        </w:rPr>
        <w:t>each term guided by Birth to 5 Matters</w:t>
      </w:r>
      <w:r w:rsidRPr="081C43BE" w:rsidR="00DE668E">
        <w:rPr>
          <w:rFonts w:ascii="Calibri" w:hAnsi="Calibri" w:cs="Arial"/>
        </w:rPr>
        <w:t xml:space="preserve"> which measures each child’s development against the ‘Early Years Outcomes’ statements. This system highlights whether children </w:t>
      </w:r>
      <w:r w:rsidRPr="081C43BE" w:rsidR="00EF7C41">
        <w:rPr>
          <w:rFonts w:ascii="Calibri" w:hAnsi="Calibri" w:cs="Arial"/>
        </w:rPr>
        <w:t>have a</w:t>
      </w:r>
      <w:r w:rsidRPr="081C43BE" w:rsidR="00DE668E">
        <w:rPr>
          <w:rFonts w:ascii="Calibri" w:hAnsi="Calibri" w:cs="Arial"/>
        </w:rPr>
        <w:t xml:space="preserve"> </w:t>
      </w:r>
      <w:r w:rsidRPr="081C43BE" w:rsidR="00EF7C41">
        <w:rPr>
          <w:rFonts w:ascii="Calibri" w:hAnsi="Calibri" w:cs="Arial"/>
        </w:rPr>
        <w:t xml:space="preserve">low, </w:t>
      </w:r>
      <w:r w:rsidRPr="081C43BE" w:rsidR="00EF7C41">
        <w:rPr>
          <w:rFonts w:ascii="Calibri" w:hAnsi="Calibri" w:cs="Arial"/>
        </w:rPr>
        <w:t>secure</w:t>
      </w:r>
      <w:r w:rsidRPr="081C43BE" w:rsidR="00EF7C41">
        <w:rPr>
          <w:rFonts w:ascii="Calibri" w:hAnsi="Calibri" w:cs="Arial"/>
        </w:rPr>
        <w:t xml:space="preserve"> or high understanding of each outcome in </w:t>
      </w:r>
      <w:r w:rsidRPr="081C43BE" w:rsidR="00DE668E">
        <w:rPr>
          <w:rFonts w:ascii="Calibri" w:hAnsi="Calibri" w:cs="Arial"/>
        </w:rPr>
        <w:t>their age-related expectations.</w:t>
      </w:r>
    </w:p>
    <w:p w:rsidR="59263B46" w:rsidP="08EBD099" w:rsidRDefault="59263B46" w14:paraId="22116055" w14:textId="1460E9E2">
      <w:pPr>
        <w:pStyle w:val="Normal"/>
        <w:jc w:val="both"/>
        <w:rPr>
          <w:rFonts w:ascii="Calibri" w:hAnsi="Calibri" w:cs="Arial"/>
        </w:rPr>
      </w:pPr>
      <w:r w:rsidRPr="081C43BE" w:rsidR="59263B46">
        <w:rPr>
          <w:rFonts w:ascii="Calibri" w:hAnsi="Calibri" w:cs="Arial"/>
        </w:rPr>
        <w:t xml:space="preserve">We will be carrying out a baseline assessment on all our </w:t>
      </w:r>
      <w:r w:rsidRPr="081C43BE" w:rsidR="59263B46">
        <w:rPr>
          <w:rFonts w:ascii="Calibri" w:hAnsi="Calibri" w:cs="Arial"/>
        </w:rPr>
        <w:t>Reception</w:t>
      </w:r>
      <w:r w:rsidRPr="081C43BE" w:rsidR="59263B46">
        <w:rPr>
          <w:rFonts w:ascii="Calibri" w:hAnsi="Calibri" w:cs="Arial"/>
        </w:rPr>
        <w:t xml:space="preserve"> children and we w</w:t>
      </w:r>
      <w:r w:rsidRPr="081C43BE" w:rsidR="59263B46">
        <w:rPr>
          <w:rFonts w:ascii="Calibri" w:hAnsi="Calibri" w:cs="Arial"/>
        </w:rPr>
        <w:t xml:space="preserve">ill use the same assessment system, to assess their progress at the end of their </w:t>
      </w:r>
      <w:r w:rsidRPr="081C43BE" w:rsidR="59263B46">
        <w:rPr>
          <w:rFonts w:ascii="Calibri" w:hAnsi="Calibri" w:cs="Arial"/>
        </w:rPr>
        <w:t>Reception</w:t>
      </w:r>
      <w:r w:rsidRPr="081C43BE" w:rsidR="59263B46">
        <w:rPr>
          <w:rFonts w:ascii="Calibri" w:hAnsi="Calibri" w:cs="Arial"/>
        </w:rPr>
        <w:t xml:space="preserve"> year.</w:t>
      </w:r>
    </w:p>
    <w:p w:rsidRPr="004E374B" w:rsidR="00DE668E" w:rsidP="00DE668E" w:rsidRDefault="00DE668E" w14:paraId="3CF7093A" w14:textId="582A3197">
      <w:pPr>
        <w:jc w:val="both"/>
        <w:rPr>
          <w:rFonts w:ascii="Calibri" w:hAnsi="Calibri" w:cs="Arial"/>
        </w:rPr>
      </w:pPr>
      <w:r w:rsidRPr="081C43BE" w:rsidR="00DE668E">
        <w:rPr>
          <w:rFonts w:ascii="Calibri" w:hAnsi="Calibri" w:cs="Arial"/>
        </w:rPr>
        <w:t xml:space="preserve">At the end of </w:t>
      </w:r>
      <w:r w:rsidRPr="081C43BE" w:rsidR="00EF7C41">
        <w:rPr>
          <w:rFonts w:ascii="Calibri" w:hAnsi="Calibri" w:cs="Arial"/>
        </w:rPr>
        <w:t>Reception</w:t>
      </w:r>
      <w:r w:rsidRPr="081C43BE" w:rsidR="00DE668E">
        <w:rPr>
          <w:rFonts w:ascii="Calibri" w:hAnsi="Calibri" w:cs="Arial"/>
        </w:rPr>
        <w:t xml:space="preserve">, </w:t>
      </w:r>
      <w:r w:rsidRPr="081C43BE" w:rsidR="00DE668E">
        <w:rPr>
          <w:rFonts w:ascii="Calibri" w:hAnsi="Calibri"/>
        </w:rPr>
        <w:t>the EYFS Profile</w:t>
      </w:r>
      <w:r w:rsidRPr="081C43BE" w:rsidR="00DE668E">
        <w:rPr>
          <w:rFonts w:ascii="Calibri" w:hAnsi="Calibri"/>
        </w:rPr>
        <w:t xml:space="preserve"> is completed for each child. </w:t>
      </w:r>
      <w:r w:rsidRPr="081C43BE" w:rsidR="00DE668E">
        <w:rPr>
          <w:rFonts w:ascii="Calibri" w:hAnsi="Calibri" w:cs="Arial"/>
        </w:rPr>
        <w:t xml:space="preserve">The children are assessed against the Early Learning Goals and judged to be </w:t>
      </w:r>
      <w:r w:rsidRPr="081C43BE" w:rsidR="63883171">
        <w:rPr>
          <w:rFonts w:ascii="Calibri" w:hAnsi="Calibri" w:cs="Arial"/>
        </w:rPr>
        <w:t>either meeting expected levels of development (</w:t>
      </w:r>
      <w:r w:rsidRPr="081C43BE" w:rsidR="25D6470C">
        <w:rPr>
          <w:rFonts w:ascii="Calibri" w:hAnsi="Calibri" w:cs="Arial"/>
        </w:rPr>
        <w:t>‘expected’)</w:t>
      </w:r>
      <w:r w:rsidRPr="081C43BE" w:rsidR="63883171">
        <w:rPr>
          <w:rFonts w:ascii="Calibri" w:hAnsi="Calibri" w:cs="Arial"/>
        </w:rPr>
        <w:t xml:space="preserve"> or not yet reaching expected levels (‘emerging’)</w:t>
      </w:r>
      <w:r w:rsidRPr="081C43BE" w:rsidR="00DE668E">
        <w:rPr>
          <w:rFonts w:ascii="Calibri" w:hAnsi="Calibri" w:cs="Arial"/>
        </w:rPr>
        <w:t xml:space="preserve"> in each ELG. The results are moderated by Derbyshire Local Education Authority and are shared with parents and the Form 1 teacher.</w:t>
      </w:r>
      <w:r w:rsidRPr="081C43BE" w:rsidR="272C8F99">
        <w:rPr>
          <w:rFonts w:ascii="Calibri" w:hAnsi="Calibri" w:cs="Arial"/>
        </w:rPr>
        <w:t xml:space="preserve"> Children, who are not ready to move on to Year 1, will not have a </w:t>
      </w:r>
      <w:r w:rsidRPr="081C43BE" w:rsidR="272C8F99">
        <w:rPr>
          <w:rFonts w:ascii="Calibri" w:hAnsi="Calibri" w:cs="Arial"/>
        </w:rPr>
        <w:t>completed</w:t>
      </w:r>
      <w:r w:rsidRPr="081C43BE" w:rsidR="272C8F99">
        <w:rPr>
          <w:rFonts w:ascii="Calibri" w:hAnsi="Calibri" w:cs="Arial"/>
        </w:rPr>
        <w:t xml:space="preserve"> EYFS Profile, until they are ready.</w:t>
      </w:r>
    </w:p>
    <w:p w:rsidRPr="004E374B" w:rsidR="00DE668E" w:rsidP="00DE668E" w:rsidRDefault="00DE668E" w14:paraId="1A2E39EC" w14:textId="77777777">
      <w:pPr>
        <w:jc w:val="both"/>
        <w:rPr>
          <w:rFonts w:ascii="Calibri" w:hAnsi="Calibri" w:cs="Arial"/>
          <w:b/>
        </w:rPr>
      </w:pPr>
      <w:r w:rsidRPr="004E374B">
        <w:rPr>
          <w:rFonts w:ascii="Calibri" w:hAnsi="Calibri" w:cs="Arial"/>
          <w:b/>
        </w:rPr>
        <w:t>Partnership with Parents</w:t>
      </w:r>
    </w:p>
    <w:p w:rsidRPr="004E374B" w:rsidR="000432A7" w:rsidP="000432A7" w:rsidRDefault="00DE668E" w14:paraId="077A2C6D" w14:textId="5EB21510">
      <w:pPr>
        <w:jc w:val="both"/>
        <w:rPr>
          <w:rFonts w:ascii="Calibri" w:hAnsi="Calibri"/>
        </w:rPr>
      </w:pPr>
      <w:r w:rsidRPr="08EBD099" w:rsidR="00DE668E">
        <w:rPr>
          <w:rFonts w:ascii="Calibri" w:hAnsi="Calibri"/>
        </w:rPr>
        <w:t xml:space="preserve">We recognise that parents are children’s first and most enduring educators and therefore their views and knowledge of their children are paramount in ensuring that we </w:t>
      </w:r>
      <w:r w:rsidRPr="08EBD099" w:rsidR="00DE668E">
        <w:rPr>
          <w:rFonts w:ascii="Calibri" w:hAnsi="Calibri"/>
        </w:rPr>
        <w:t>are able to</w:t>
      </w:r>
      <w:r w:rsidRPr="08EBD099" w:rsidR="00DE668E">
        <w:rPr>
          <w:rFonts w:ascii="Calibri" w:hAnsi="Calibri"/>
        </w:rPr>
        <w:t xml:space="preserve"> best meet children’s </w:t>
      </w:r>
      <w:r w:rsidRPr="08EBD099" w:rsidR="00DE668E">
        <w:rPr>
          <w:rFonts w:ascii="Calibri" w:hAnsi="Calibri"/>
        </w:rPr>
        <w:t>needs. We aim to involve parents in their children’s learning and development, enabling a two-way sharing of information on a continual basis.</w:t>
      </w:r>
    </w:p>
    <w:p w:rsidRPr="004E374B" w:rsidR="000432A7" w:rsidP="000432A7" w:rsidRDefault="000432A7" w14:paraId="64EE7621" w14:textId="3882A82A">
      <w:pPr>
        <w:jc w:val="both"/>
        <w:rPr>
          <w:rFonts w:ascii="Calibri" w:hAnsi="Calibri"/>
        </w:rPr>
      </w:pPr>
      <w:r w:rsidRPr="004E374B">
        <w:rPr>
          <w:rFonts w:ascii="Calibri" w:hAnsi="Calibri" w:cs="Calibri"/>
          <w:b/>
        </w:rPr>
        <w:t>Review:</w:t>
      </w:r>
    </w:p>
    <w:p w:rsidRPr="00F83BB2" w:rsidR="000432A7" w:rsidP="000432A7" w:rsidRDefault="000432A7" w14:paraId="2B36AD47" w14:textId="5B8CEC85">
      <w:pPr>
        <w:jc w:val="both"/>
        <w:rPr>
          <w:bCs/>
        </w:rPr>
      </w:pPr>
      <w:r w:rsidRPr="00F83BB2">
        <w:rPr>
          <w:bCs/>
        </w:rPr>
        <w:t>This policy will be reviewed year</w:t>
      </w:r>
      <w:r w:rsidRPr="00F83BB2" w:rsidR="00F83BB2">
        <w:rPr>
          <w:bCs/>
        </w:rPr>
        <w:t>ly on a</w:t>
      </w:r>
      <w:r w:rsidRPr="00F83BB2">
        <w:rPr>
          <w:bCs/>
        </w:rPr>
        <w:t xml:space="preserve"> rolling programme. </w:t>
      </w:r>
    </w:p>
    <w:tbl>
      <w:tblPr>
        <w:tblStyle w:val="TableGrid"/>
        <w:tblpPr w:leftFromText="180" w:rightFromText="180" w:vertAnchor="text" w:horzAnchor="margin" w:tblpY="320"/>
        <w:tblW w:w="0" w:type="auto"/>
        <w:tblLook w:val="04A0" w:firstRow="1" w:lastRow="0" w:firstColumn="1" w:lastColumn="0" w:noHBand="0" w:noVBand="1"/>
      </w:tblPr>
      <w:tblGrid>
        <w:gridCol w:w="2689"/>
        <w:gridCol w:w="1842"/>
        <w:gridCol w:w="2281"/>
        <w:gridCol w:w="2204"/>
      </w:tblGrid>
      <w:tr w:rsidRPr="00E66B27" w:rsidR="000432A7" w:rsidTr="005F4BC0" w14:paraId="645E9624" w14:textId="77777777">
        <w:tc>
          <w:tcPr>
            <w:tcW w:w="2689" w:type="dxa"/>
            <w:tcMar/>
          </w:tcPr>
          <w:p w:rsidRPr="00E66B27" w:rsidR="000432A7" w:rsidP="00FE6AE9" w:rsidRDefault="13AAE824" w14:paraId="6BA235BC" w14:textId="1ECB5250">
            <w:pPr>
              <w:spacing w:line="259" w:lineRule="auto"/>
              <w:rPr>
                <w:rFonts w:eastAsia="Arial" w:asciiTheme="minorHAnsi" w:hAnsiTheme="minorHAnsi" w:cstheme="minorBidi"/>
                <w:sz w:val="22"/>
                <w:szCs w:val="22"/>
                <w:lang w:val="en-GB"/>
              </w:rPr>
            </w:pPr>
            <w:r w:rsidRPr="1C10C681">
              <w:rPr>
                <w:rFonts w:eastAsia="Arial" w:asciiTheme="minorHAnsi" w:hAnsiTheme="minorHAnsi" w:cstheme="minorBidi"/>
                <w:sz w:val="22"/>
                <w:szCs w:val="22"/>
                <w:lang w:val="en-GB"/>
              </w:rPr>
              <w:t>Reviewed by</w:t>
            </w:r>
          </w:p>
        </w:tc>
        <w:tc>
          <w:tcPr>
            <w:tcW w:w="6327" w:type="dxa"/>
            <w:gridSpan w:val="3"/>
            <w:tcMar/>
          </w:tcPr>
          <w:p w:rsidRPr="00DF6901" w:rsidR="000432A7" w:rsidP="08EBD099" w:rsidRDefault="00F50693" w14:paraId="48F46F4C" w14:textId="6A676785">
            <w:pPr>
              <w:spacing w:line="259" w:lineRule="auto"/>
              <w:rPr>
                <w:rFonts w:ascii="Calibri" w:hAnsi="Calibri" w:eastAsia="Arial" w:cs="" w:asciiTheme="minorAscii" w:hAnsiTheme="minorAscii" w:cstheme="minorBidi"/>
                <w:sz w:val="22"/>
                <w:szCs w:val="22"/>
              </w:rPr>
            </w:pPr>
            <w:r w:rsidRPr="081C43BE" w:rsidR="37A65446">
              <w:rPr>
                <w:rFonts w:ascii="Calibri" w:hAnsi="Calibri" w:eastAsia="Arial" w:cs="" w:asciiTheme="minorAscii" w:hAnsiTheme="minorAscii" w:cstheme="minorBidi"/>
                <w:sz w:val="22"/>
                <w:szCs w:val="22"/>
              </w:rPr>
              <w:t>Elizabeth Hairsine (R</w:t>
            </w:r>
            <w:r w:rsidRPr="081C43BE" w:rsidR="37A65446">
              <w:rPr>
                <w:rFonts w:ascii="Calibri" w:hAnsi="Calibri" w:eastAsia="Arial" w:cs="" w:asciiTheme="minorAscii" w:hAnsiTheme="minorAscii" w:cstheme="minorBidi"/>
                <w:sz w:val="22"/>
                <w:szCs w:val="22"/>
              </w:rPr>
              <w:t>e</w:t>
            </w:r>
            <w:r w:rsidRPr="081C43BE" w:rsidR="37A65446">
              <w:rPr>
                <w:rFonts w:ascii="Calibri" w:hAnsi="Calibri" w:eastAsia="Arial" w:cs="" w:asciiTheme="minorAscii" w:hAnsiTheme="minorAscii" w:cstheme="minorBidi"/>
                <w:sz w:val="22"/>
                <w:szCs w:val="22"/>
              </w:rPr>
              <w:t>ception Teacher) and C</w:t>
            </w:r>
            <w:r w:rsidRPr="081C43BE" w:rsidR="37A65446">
              <w:rPr>
                <w:rFonts w:ascii="Calibri" w:hAnsi="Calibri" w:eastAsia="Arial" w:cs="" w:asciiTheme="minorAscii" w:hAnsiTheme="minorAscii" w:cstheme="minorBidi"/>
                <w:sz w:val="22"/>
                <w:szCs w:val="22"/>
              </w:rPr>
              <w:t xml:space="preserve">atherine Ralph (EYFS Lead) </w:t>
            </w:r>
          </w:p>
        </w:tc>
      </w:tr>
      <w:tr w:rsidRPr="00E66B27" w:rsidR="000432A7" w:rsidTr="005F4BC0" w14:paraId="1A50B542" w14:textId="77777777">
        <w:trPr>
          <w:trHeight w:val="315"/>
        </w:trPr>
        <w:tc>
          <w:tcPr>
            <w:tcW w:w="2689" w:type="dxa"/>
            <w:tcMar/>
          </w:tcPr>
          <w:p w:rsidRPr="00E66B27" w:rsidR="000432A7" w:rsidP="00B5018E" w:rsidRDefault="000432A7" w14:paraId="1BB2D39F" w14:textId="77777777">
            <w:pPr>
              <w:rPr>
                <w:rFonts w:eastAsia="Arial" w:asciiTheme="minorHAnsi" w:hAnsiTheme="minorHAnsi" w:cstheme="minorHAnsi"/>
                <w:sz w:val="22"/>
                <w:szCs w:val="22"/>
                <w:lang w:val="en-GB"/>
              </w:rPr>
            </w:pPr>
            <w:r w:rsidRPr="00E66B27">
              <w:rPr>
                <w:rFonts w:eastAsia="Arial" w:asciiTheme="minorHAnsi" w:hAnsiTheme="minorHAnsi" w:cstheme="minorHAnsi"/>
                <w:sz w:val="22"/>
                <w:szCs w:val="22"/>
                <w:lang w:val="en-GB"/>
              </w:rPr>
              <w:t>Date Reviewed</w:t>
            </w:r>
          </w:p>
        </w:tc>
        <w:tc>
          <w:tcPr>
            <w:tcW w:w="6327" w:type="dxa"/>
            <w:gridSpan w:val="3"/>
            <w:tcMar/>
          </w:tcPr>
          <w:p w:rsidRPr="00E66B27" w:rsidR="000432A7" w:rsidP="08EBD099" w:rsidRDefault="00F50693" w14:paraId="366D4DDC" w14:textId="540BA918">
            <w:pPr>
              <w:rPr>
                <w:rFonts w:ascii="Calibri" w:hAnsi="Calibri" w:eastAsia="Arial" w:cs="" w:asciiTheme="minorAscii" w:hAnsiTheme="minorAscii" w:cstheme="minorBidi"/>
                <w:sz w:val="22"/>
                <w:szCs w:val="22"/>
                <w:lang w:val="en-GB"/>
              </w:rPr>
            </w:pPr>
            <w:r w:rsidRPr="005F4BC0" w:rsidR="5628B90C">
              <w:rPr>
                <w:rFonts w:ascii="Calibri" w:hAnsi="Calibri" w:eastAsia="Arial" w:cs="" w:asciiTheme="minorAscii" w:hAnsiTheme="minorAscii" w:cstheme="minorBidi"/>
                <w:sz w:val="22"/>
                <w:szCs w:val="22"/>
                <w:lang w:val="en-GB"/>
              </w:rPr>
              <w:t>August 202</w:t>
            </w:r>
            <w:r w:rsidRPr="005F4BC0" w:rsidR="1260C6A7">
              <w:rPr>
                <w:rFonts w:ascii="Calibri" w:hAnsi="Calibri" w:eastAsia="Arial" w:cs="" w:asciiTheme="minorAscii" w:hAnsiTheme="minorAscii" w:cstheme="minorBidi"/>
                <w:sz w:val="22"/>
                <w:szCs w:val="22"/>
                <w:lang w:val="en-GB"/>
              </w:rPr>
              <w:t>6</w:t>
            </w:r>
            <w:r w:rsidRPr="005F4BC0" w:rsidR="2ED3B636">
              <w:rPr>
                <w:rFonts w:ascii="Calibri" w:hAnsi="Calibri" w:eastAsia="Arial" w:cs="" w:asciiTheme="minorAscii" w:hAnsiTheme="minorAscii" w:cstheme="minorBidi"/>
                <w:sz w:val="22"/>
                <w:szCs w:val="22"/>
                <w:lang w:val="en-GB"/>
              </w:rPr>
              <w:t xml:space="preserve">; </w:t>
            </w:r>
            <w:r w:rsidRPr="005F4BC0" w:rsidR="71C96448">
              <w:rPr>
                <w:rFonts w:ascii="Calibri" w:hAnsi="Calibri" w:eastAsia="Arial" w:cs="" w:asciiTheme="minorAscii" w:hAnsiTheme="minorAscii" w:cstheme="minorBidi"/>
                <w:sz w:val="22"/>
                <w:szCs w:val="22"/>
                <w:lang w:val="en-GB"/>
              </w:rPr>
              <w:t>17</w:t>
            </w:r>
            <w:r w:rsidRPr="005F4BC0" w:rsidR="71C96448">
              <w:rPr>
                <w:rFonts w:ascii="Calibri" w:hAnsi="Calibri" w:eastAsia="Arial" w:cs="" w:asciiTheme="minorAscii" w:hAnsiTheme="minorAscii" w:cstheme="minorBidi"/>
                <w:sz w:val="22"/>
                <w:szCs w:val="22"/>
                <w:vertAlign w:val="superscript"/>
                <w:lang w:val="en-GB"/>
              </w:rPr>
              <w:t>th</w:t>
            </w:r>
            <w:r w:rsidRPr="005F4BC0" w:rsidR="71C96448">
              <w:rPr>
                <w:rFonts w:ascii="Calibri" w:hAnsi="Calibri" w:eastAsia="Arial" w:cs="" w:asciiTheme="minorAscii" w:hAnsiTheme="minorAscii" w:cstheme="minorBidi"/>
                <w:sz w:val="22"/>
                <w:szCs w:val="22"/>
                <w:lang w:val="en-GB"/>
              </w:rPr>
              <w:t xml:space="preserve"> </w:t>
            </w:r>
            <w:r w:rsidRPr="005F4BC0" w:rsidR="2ED3B636">
              <w:rPr>
                <w:rFonts w:ascii="Calibri" w:hAnsi="Calibri" w:eastAsia="Arial" w:cs="" w:asciiTheme="minorAscii" w:hAnsiTheme="minorAscii" w:cstheme="minorBidi"/>
                <w:sz w:val="22"/>
                <w:szCs w:val="22"/>
                <w:lang w:val="en-GB"/>
              </w:rPr>
              <w:t xml:space="preserve">June </w:t>
            </w:r>
            <w:r w:rsidRPr="005F4BC0" w:rsidR="2ED3B636">
              <w:rPr>
                <w:rFonts w:ascii="Calibri" w:hAnsi="Calibri" w:eastAsia="Arial" w:cs="" w:asciiTheme="minorAscii" w:hAnsiTheme="minorAscii" w:cstheme="minorBidi"/>
                <w:sz w:val="22"/>
                <w:szCs w:val="22"/>
                <w:lang w:val="en-GB"/>
              </w:rPr>
              <w:t>202</w:t>
            </w:r>
            <w:r w:rsidRPr="005F4BC0" w:rsidR="1090CF4F">
              <w:rPr>
                <w:rFonts w:ascii="Calibri" w:hAnsi="Calibri" w:eastAsia="Arial" w:cs="" w:asciiTheme="minorAscii" w:hAnsiTheme="minorAscii" w:cstheme="minorBidi"/>
                <w:sz w:val="22"/>
                <w:szCs w:val="22"/>
                <w:lang w:val="en-GB"/>
              </w:rPr>
              <w:t>6</w:t>
            </w:r>
          </w:p>
        </w:tc>
      </w:tr>
      <w:tr w:rsidRPr="00E66B27" w:rsidR="000432A7" w:rsidTr="005F4BC0" w14:paraId="08549F38" w14:textId="77777777">
        <w:tc>
          <w:tcPr>
            <w:tcW w:w="2689" w:type="dxa"/>
            <w:tcMar/>
          </w:tcPr>
          <w:p w:rsidRPr="00E66B27" w:rsidR="000432A7" w:rsidP="00B5018E" w:rsidRDefault="000432A7" w14:paraId="254671A1" w14:textId="77777777">
            <w:pPr>
              <w:rPr>
                <w:rFonts w:eastAsia="Arial" w:asciiTheme="minorHAnsi" w:hAnsiTheme="minorHAnsi" w:cstheme="minorHAnsi"/>
                <w:sz w:val="22"/>
                <w:szCs w:val="22"/>
                <w:lang w:val="en-GB"/>
              </w:rPr>
            </w:pPr>
            <w:r w:rsidRPr="00E66B27">
              <w:rPr>
                <w:rFonts w:eastAsia="Arial" w:asciiTheme="minorHAnsi" w:hAnsiTheme="minorHAnsi" w:cstheme="minorHAnsi"/>
                <w:sz w:val="22"/>
                <w:szCs w:val="22"/>
                <w:lang w:val="en-GB"/>
              </w:rPr>
              <w:t>Date of Next Review</w:t>
            </w:r>
          </w:p>
        </w:tc>
        <w:tc>
          <w:tcPr>
            <w:tcW w:w="6327" w:type="dxa"/>
            <w:gridSpan w:val="3"/>
            <w:tcMar/>
          </w:tcPr>
          <w:p w:rsidRPr="00E66B27" w:rsidR="000432A7" w:rsidP="08EBD099" w:rsidRDefault="00F50693" w14:paraId="1A82005D" w14:textId="1ABACA3D">
            <w:pPr>
              <w:spacing w:line="259" w:lineRule="auto"/>
              <w:rPr>
                <w:rFonts w:ascii="Calibri" w:hAnsi="Calibri" w:eastAsia="Arial" w:cs="" w:asciiTheme="minorAscii" w:hAnsiTheme="minorAscii" w:cstheme="minorBidi"/>
                <w:sz w:val="22"/>
                <w:szCs w:val="22"/>
                <w:lang w:val="en-GB"/>
              </w:rPr>
            </w:pPr>
            <w:r w:rsidRPr="005F4BC0" w:rsidR="5A3A78EF">
              <w:rPr>
                <w:rFonts w:ascii="Calibri" w:hAnsi="Calibri" w:eastAsia="Arial" w:cs="" w:asciiTheme="minorAscii" w:hAnsiTheme="minorAscii" w:cstheme="minorBidi"/>
                <w:sz w:val="22"/>
                <w:szCs w:val="22"/>
                <w:lang w:val="en-GB"/>
              </w:rPr>
              <w:t>18</w:t>
            </w:r>
            <w:r w:rsidRPr="005F4BC0" w:rsidR="5A3A78EF">
              <w:rPr>
                <w:rFonts w:ascii="Calibri" w:hAnsi="Calibri" w:eastAsia="Arial" w:cs="" w:asciiTheme="minorAscii" w:hAnsiTheme="minorAscii" w:cstheme="minorBidi"/>
                <w:sz w:val="22"/>
                <w:szCs w:val="22"/>
                <w:vertAlign w:val="superscript"/>
                <w:lang w:val="en-GB"/>
              </w:rPr>
              <w:t>th</w:t>
            </w:r>
            <w:r w:rsidRPr="005F4BC0" w:rsidR="5A3A78EF">
              <w:rPr>
                <w:rFonts w:ascii="Calibri" w:hAnsi="Calibri" w:eastAsia="Arial" w:cs="" w:asciiTheme="minorAscii" w:hAnsiTheme="minorAscii" w:cstheme="minorBidi"/>
                <w:sz w:val="22"/>
                <w:szCs w:val="22"/>
                <w:lang w:val="en-GB"/>
              </w:rPr>
              <w:t xml:space="preserve"> </w:t>
            </w:r>
            <w:r w:rsidRPr="005F4BC0" w:rsidR="465D0853">
              <w:rPr>
                <w:rFonts w:ascii="Calibri" w:hAnsi="Calibri" w:eastAsia="Arial" w:cs="" w:asciiTheme="minorAscii" w:hAnsiTheme="minorAscii" w:cstheme="minorBidi"/>
                <w:sz w:val="22"/>
                <w:szCs w:val="22"/>
                <w:lang w:val="en-GB"/>
              </w:rPr>
              <w:t xml:space="preserve">June </w:t>
            </w:r>
            <w:r w:rsidRPr="005F4BC0" w:rsidR="5628B90C">
              <w:rPr>
                <w:rFonts w:ascii="Calibri" w:hAnsi="Calibri" w:eastAsia="Arial" w:cs="" w:asciiTheme="minorAscii" w:hAnsiTheme="minorAscii" w:cstheme="minorBidi"/>
                <w:sz w:val="22"/>
                <w:szCs w:val="22"/>
                <w:lang w:val="en-GB"/>
              </w:rPr>
              <w:t>202</w:t>
            </w:r>
            <w:r w:rsidRPr="005F4BC0" w:rsidR="26904573">
              <w:rPr>
                <w:rFonts w:ascii="Calibri" w:hAnsi="Calibri" w:eastAsia="Arial" w:cs="" w:asciiTheme="minorAscii" w:hAnsiTheme="minorAscii" w:cstheme="minorBidi"/>
                <w:sz w:val="22"/>
                <w:szCs w:val="22"/>
                <w:lang w:val="en-GB"/>
              </w:rPr>
              <w:t>8</w:t>
            </w:r>
            <w:bookmarkStart w:name="_GoBack" w:id="0"/>
            <w:bookmarkEnd w:id="0"/>
          </w:p>
        </w:tc>
      </w:tr>
      <w:tr w:rsidRPr="00E66B27" w:rsidR="000432A7" w:rsidTr="005F4BC0" w14:paraId="67101F78" w14:textId="77777777">
        <w:tc>
          <w:tcPr>
            <w:tcW w:w="2689" w:type="dxa"/>
            <w:tcMar/>
          </w:tcPr>
          <w:p w:rsidRPr="00E66B27" w:rsidR="000432A7" w:rsidP="00B5018E" w:rsidRDefault="000432A7" w14:paraId="316CD9FF" w14:textId="77777777">
            <w:pPr>
              <w:rPr>
                <w:rFonts w:eastAsia="Arial" w:asciiTheme="minorHAnsi" w:hAnsiTheme="minorHAnsi" w:cstheme="minorHAnsi"/>
                <w:sz w:val="22"/>
                <w:szCs w:val="22"/>
                <w:lang w:val="en-GB"/>
              </w:rPr>
            </w:pPr>
            <w:r>
              <w:rPr>
                <w:rFonts w:eastAsia="Arial" w:asciiTheme="minorHAnsi" w:hAnsiTheme="minorHAnsi" w:cstheme="minorHAnsi"/>
                <w:sz w:val="22"/>
                <w:szCs w:val="22"/>
                <w:lang w:val="en-GB"/>
              </w:rPr>
              <w:t xml:space="preserve">Governing Body Approval </w:t>
            </w:r>
          </w:p>
        </w:tc>
        <w:tc>
          <w:tcPr>
            <w:tcW w:w="1842" w:type="dxa"/>
            <w:tcMar/>
          </w:tcPr>
          <w:p w:rsidRPr="00842B0E" w:rsidR="000432A7" w:rsidP="00B5018E" w:rsidRDefault="000432A7" w14:paraId="37F3DD62" w14:textId="77777777">
            <w:pPr>
              <w:rPr>
                <w:rFonts w:eastAsia="Arial" w:asciiTheme="minorHAnsi" w:hAnsiTheme="minorHAnsi" w:cstheme="minorHAnsi"/>
                <w:sz w:val="22"/>
                <w:szCs w:val="22"/>
              </w:rPr>
            </w:pPr>
            <w:r w:rsidRPr="00842B0E">
              <w:rPr>
                <w:rFonts w:eastAsia="Arial" w:asciiTheme="minorHAnsi" w:hAnsiTheme="minorHAnsi" w:cstheme="minorHAnsi"/>
                <w:sz w:val="22"/>
                <w:szCs w:val="22"/>
              </w:rPr>
              <w:t>Yes</w:t>
            </w:r>
            <w:r>
              <w:rPr>
                <w:rFonts w:eastAsia="Arial" w:asciiTheme="minorHAnsi" w:hAnsiTheme="minorHAnsi" w:cstheme="minorHAnsi"/>
                <w:sz w:val="22"/>
                <w:szCs w:val="22"/>
              </w:rPr>
              <w:t>/</w:t>
            </w:r>
            <w:r w:rsidRPr="000432A7">
              <w:rPr>
                <w:rFonts w:eastAsia="Arial" w:asciiTheme="minorHAnsi" w:hAnsiTheme="minorHAnsi" w:cstheme="minorHAnsi"/>
                <w:b/>
                <w:bCs/>
                <w:sz w:val="22"/>
                <w:szCs w:val="22"/>
              </w:rPr>
              <w:t>No</w:t>
            </w:r>
          </w:p>
        </w:tc>
        <w:tc>
          <w:tcPr>
            <w:tcW w:w="4485" w:type="dxa"/>
            <w:gridSpan w:val="2"/>
            <w:tcMar/>
          </w:tcPr>
          <w:p w:rsidRPr="00E66B27" w:rsidR="000432A7" w:rsidP="00B5018E" w:rsidRDefault="000432A7" w14:paraId="2180D8F6" w14:textId="77777777">
            <w:pPr>
              <w:rPr>
                <w:rFonts w:eastAsia="Arial" w:asciiTheme="minorHAnsi" w:hAnsiTheme="minorHAnsi" w:cstheme="minorHAnsi"/>
                <w:sz w:val="22"/>
                <w:szCs w:val="22"/>
                <w:lang w:val="en-GB"/>
              </w:rPr>
            </w:pPr>
            <w:r>
              <w:rPr>
                <w:rFonts w:eastAsia="Arial" w:asciiTheme="minorHAnsi" w:hAnsiTheme="minorHAnsi" w:cstheme="minorHAnsi"/>
                <w:sz w:val="22"/>
                <w:szCs w:val="22"/>
                <w:lang w:val="en-GB"/>
              </w:rPr>
              <w:t>Signed/Dated</w:t>
            </w:r>
          </w:p>
        </w:tc>
      </w:tr>
      <w:tr w:rsidRPr="00845C6E" w:rsidR="000432A7" w:rsidTr="005F4BC0" w14:paraId="3F6C2AFF" w14:textId="77777777">
        <w:tc>
          <w:tcPr>
            <w:tcW w:w="2689" w:type="dxa"/>
            <w:tcMar/>
          </w:tcPr>
          <w:p w:rsidRPr="00845C6E" w:rsidR="000432A7" w:rsidP="00B5018E" w:rsidRDefault="000432A7" w14:paraId="70943115" w14:textId="77777777">
            <w:pPr>
              <w:rPr>
                <w:rFonts w:eastAsia="Arial" w:asciiTheme="minorHAnsi" w:hAnsiTheme="minorHAnsi" w:cstheme="minorHAnsi"/>
                <w:sz w:val="22"/>
                <w:szCs w:val="22"/>
                <w:lang w:val="en-GB"/>
              </w:rPr>
            </w:pPr>
            <w:r w:rsidRPr="00845C6E">
              <w:rPr>
                <w:rFonts w:eastAsia="Arial" w:asciiTheme="minorHAnsi" w:hAnsiTheme="minorHAnsi" w:cstheme="minorHAnsi"/>
                <w:sz w:val="22"/>
                <w:szCs w:val="22"/>
                <w:lang w:val="en-GB"/>
              </w:rPr>
              <w:t>Website</w:t>
            </w:r>
            <w:r>
              <w:rPr>
                <w:rFonts w:eastAsia="Arial" w:asciiTheme="minorHAnsi" w:hAnsiTheme="minorHAnsi" w:cstheme="minorHAnsi"/>
                <w:sz w:val="22"/>
                <w:szCs w:val="22"/>
                <w:lang w:val="en-GB"/>
              </w:rPr>
              <w:t>/App</w:t>
            </w:r>
          </w:p>
        </w:tc>
        <w:tc>
          <w:tcPr>
            <w:tcW w:w="1842" w:type="dxa"/>
            <w:tcMar/>
          </w:tcPr>
          <w:p w:rsidRPr="00845C6E" w:rsidR="000432A7" w:rsidP="00B5018E" w:rsidRDefault="000432A7" w14:paraId="002BE174" w14:textId="77777777">
            <w:pPr>
              <w:rPr>
                <w:rFonts w:eastAsia="Arial" w:asciiTheme="minorHAnsi" w:hAnsiTheme="minorHAnsi" w:cstheme="minorHAnsi"/>
                <w:sz w:val="22"/>
                <w:szCs w:val="22"/>
                <w:lang w:val="en-GB"/>
              </w:rPr>
            </w:pPr>
            <w:r>
              <w:rPr>
                <w:rFonts w:eastAsia="Arial" w:asciiTheme="minorHAnsi" w:hAnsiTheme="minorHAnsi" w:cstheme="minorHAnsi"/>
                <w:sz w:val="22"/>
                <w:szCs w:val="22"/>
                <w:lang w:val="en-GB"/>
              </w:rPr>
              <w:t>Yes/</w:t>
            </w:r>
            <w:r w:rsidRPr="000432A7">
              <w:rPr>
                <w:rFonts w:eastAsia="Arial" w:asciiTheme="minorHAnsi" w:hAnsiTheme="minorHAnsi" w:cstheme="minorHAnsi"/>
                <w:b/>
                <w:bCs/>
                <w:sz w:val="22"/>
                <w:szCs w:val="22"/>
                <w:lang w:val="en-GB"/>
              </w:rPr>
              <w:t>No</w:t>
            </w:r>
          </w:p>
        </w:tc>
        <w:tc>
          <w:tcPr>
            <w:tcW w:w="2281" w:type="dxa"/>
            <w:tcMar/>
          </w:tcPr>
          <w:p w:rsidRPr="00845C6E" w:rsidR="000432A7" w:rsidP="00B5018E" w:rsidRDefault="000432A7" w14:paraId="2E74C521" w14:textId="77777777">
            <w:pPr>
              <w:rPr>
                <w:rFonts w:eastAsia="Arial" w:asciiTheme="minorHAnsi" w:hAnsiTheme="minorHAnsi" w:cstheme="minorHAnsi"/>
                <w:sz w:val="22"/>
                <w:szCs w:val="22"/>
                <w:lang w:val="en-GB"/>
              </w:rPr>
            </w:pPr>
            <w:r w:rsidRPr="00845C6E">
              <w:rPr>
                <w:rFonts w:eastAsia="Arial" w:asciiTheme="minorHAnsi" w:hAnsiTheme="minorHAnsi" w:cstheme="minorHAnsi"/>
                <w:sz w:val="22"/>
                <w:szCs w:val="22"/>
                <w:lang w:val="en-GB"/>
              </w:rPr>
              <w:t>ISI</w:t>
            </w:r>
          </w:p>
        </w:tc>
        <w:tc>
          <w:tcPr>
            <w:tcW w:w="2204" w:type="dxa"/>
            <w:tcMar/>
          </w:tcPr>
          <w:p w:rsidRPr="00845C6E" w:rsidR="000432A7" w:rsidP="00B5018E" w:rsidRDefault="000432A7" w14:paraId="50BB605A" w14:textId="77777777">
            <w:pPr>
              <w:rPr>
                <w:rFonts w:eastAsia="Arial" w:asciiTheme="minorHAnsi" w:hAnsiTheme="minorHAnsi" w:cstheme="minorHAnsi"/>
                <w:sz w:val="22"/>
                <w:szCs w:val="22"/>
                <w:lang w:val="en-GB"/>
              </w:rPr>
            </w:pPr>
            <w:r>
              <w:rPr>
                <w:rFonts w:eastAsia="Arial" w:asciiTheme="minorHAnsi" w:hAnsiTheme="minorHAnsi" w:cstheme="minorHAnsi"/>
                <w:sz w:val="22"/>
                <w:szCs w:val="22"/>
                <w:lang w:val="en-GB"/>
              </w:rPr>
              <w:t>Yes/</w:t>
            </w:r>
            <w:r w:rsidRPr="000432A7">
              <w:rPr>
                <w:rFonts w:eastAsia="Arial" w:asciiTheme="minorHAnsi" w:hAnsiTheme="minorHAnsi" w:cstheme="minorHAnsi"/>
                <w:b/>
                <w:bCs/>
                <w:sz w:val="22"/>
                <w:szCs w:val="22"/>
                <w:lang w:val="en-GB"/>
              </w:rPr>
              <w:t>No</w:t>
            </w:r>
          </w:p>
        </w:tc>
      </w:tr>
      <w:tr w:rsidRPr="00845C6E" w:rsidR="000432A7" w:rsidTr="005F4BC0" w14:paraId="5930CE3F" w14:textId="77777777">
        <w:tc>
          <w:tcPr>
            <w:tcW w:w="2689" w:type="dxa"/>
            <w:tcMar/>
          </w:tcPr>
          <w:p w:rsidRPr="00442D30" w:rsidR="000432A7" w:rsidP="00B5018E" w:rsidRDefault="000432A7" w14:paraId="33BA4B5C" w14:textId="77777777">
            <w:pPr>
              <w:rPr>
                <w:rFonts w:eastAsia="Arial" w:asciiTheme="minorHAnsi" w:hAnsiTheme="minorHAnsi" w:cstheme="minorHAnsi"/>
                <w:sz w:val="22"/>
                <w:szCs w:val="22"/>
              </w:rPr>
            </w:pPr>
            <w:r w:rsidRPr="00442D30">
              <w:rPr>
                <w:rFonts w:eastAsia="Arial" w:asciiTheme="minorHAnsi" w:hAnsiTheme="minorHAnsi" w:cstheme="minorHAnsi"/>
                <w:sz w:val="22"/>
                <w:szCs w:val="22"/>
              </w:rPr>
              <w:t>Staff Handbook</w:t>
            </w:r>
          </w:p>
        </w:tc>
        <w:tc>
          <w:tcPr>
            <w:tcW w:w="1842" w:type="dxa"/>
            <w:tcMar/>
          </w:tcPr>
          <w:p w:rsidRPr="00442D30" w:rsidR="000432A7" w:rsidP="00B5018E" w:rsidRDefault="000432A7" w14:paraId="0CE9D048" w14:textId="77777777">
            <w:pPr>
              <w:rPr>
                <w:rFonts w:eastAsia="Arial" w:asciiTheme="minorHAnsi" w:hAnsiTheme="minorHAnsi" w:cstheme="minorHAnsi"/>
                <w:sz w:val="22"/>
                <w:szCs w:val="22"/>
              </w:rPr>
            </w:pPr>
            <w:r w:rsidRPr="000432A7">
              <w:rPr>
                <w:rFonts w:eastAsia="Arial" w:asciiTheme="minorHAnsi" w:hAnsiTheme="minorHAnsi" w:cstheme="minorHAnsi"/>
                <w:b/>
                <w:bCs/>
                <w:sz w:val="22"/>
                <w:szCs w:val="22"/>
              </w:rPr>
              <w:t>Yes</w:t>
            </w:r>
            <w:r>
              <w:rPr>
                <w:rFonts w:eastAsia="Arial" w:asciiTheme="minorHAnsi" w:hAnsiTheme="minorHAnsi" w:cstheme="minorHAnsi"/>
                <w:sz w:val="22"/>
                <w:szCs w:val="22"/>
              </w:rPr>
              <w:t>/No</w:t>
            </w:r>
          </w:p>
        </w:tc>
        <w:tc>
          <w:tcPr>
            <w:tcW w:w="2281" w:type="dxa"/>
            <w:tcMar/>
          </w:tcPr>
          <w:p w:rsidRPr="00442D30" w:rsidR="000432A7" w:rsidP="00B5018E" w:rsidRDefault="000432A7" w14:paraId="00E8150E" w14:textId="77777777">
            <w:pPr>
              <w:rPr>
                <w:rFonts w:eastAsia="Arial" w:asciiTheme="minorHAnsi" w:hAnsiTheme="minorHAnsi" w:cstheme="minorHAnsi"/>
                <w:sz w:val="22"/>
                <w:szCs w:val="22"/>
              </w:rPr>
            </w:pPr>
            <w:r w:rsidRPr="00442D30">
              <w:rPr>
                <w:rFonts w:eastAsia="Arial" w:asciiTheme="minorHAnsi" w:hAnsiTheme="minorHAnsi" w:cstheme="minorHAnsi"/>
                <w:sz w:val="22"/>
                <w:szCs w:val="22"/>
              </w:rPr>
              <w:t>Parent Handbook</w:t>
            </w:r>
          </w:p>
        </w:tc>
        <w:tc>
          <w:tcPr>
            <w:tcW w:w="2204" w:type="dxa"/>
            <w:tcMar/>
          </w:tcPr>
          <w:p w:rsidRPr="00442D30" w:rsidR="000432A7" w:rsidP="00B5018E" w:rsidRDefault="000432A7" w14:paraId="627C64B8" w14:textId="77777777">
            <w:pPr>
              <w:rPr>
                <w:rFonts w:eastAsia="Arial" w:asciiTheme="minorHAnsi" w:hAnsiTheme="minorHAnsi" w:cstheme="minorHAnsi"/>
                <w:sz w:val="22"/>
                <w:szCs w:val="22"/>
              </w:rPr>
            </w:pPr>
            <w:r>
              <w:rPr>
                <w:rFonts w:eastAsia="Arial" w:asciiTheme="minorHAnsi" w:hAnsiTheme="minorHAnsi" w:cstheme="minorHAnsi"/>
                <w:sz w:val="22"/>
                <w:szCs w:val="22"/>
              </w:rPr>
              <w:t>Yes/</w:t>
            </w:r>
            <w:r w:rsidRPr="00442D30">
              <w:rPr>
                <w:rFonts w:eastAsia="Arial" w:asciiTheme="minorHAnsi" w:hAnsiTheme="minorHAnsi" w:cstheme="minorHAnsi"/>
                <w:sz w:val="22"/>
                <w:szCs w:val="22"/>
              </w:rPr>
              <w:t>No</w:t>
            </w:r>
          </w:p>
        </w:tc>
      </w:tr>
    </w:tbl>
    <w:p w:rsidRPr="00DF6901" w:rsidR="000432A7" w:rsidP="000432A7" w:rsidRDefault="000432A7" w14:paraId="40651F4D" w14:textId="77777777">
      <w:pPr>
        <w:jc w:val="both"/>
        <w:rPr>
          <w:b/>
        </w:rPr>
      </w:pPr>
    </w:p>
    <w:p w:rsidR="000432A7" w:rsidP="000432A7" w:rsidRDefault="000432A7" w14:paraId="026EB3B4" w14:textId="77777777">
      <w:pPr>
        <w:spacing w:before="29" w:after="0" w:line="240" w:lineRule="auto"/>
        <w:ind w:right="75"/>
        <w:jc w:val="both"/>
        <w:rPr>
          <w:rFonts w:eastAsia="Arial" w:cstheme="minorHAnsi"/>
          <w:b/>
          <w:lang w:val="en-US"/>
        </w:rPr>
      </w:pPr>
    </w:p>
    <w:p w:rsidRPr="00DE668E" w:rsidR="000432A7" w:rsidP="00DE668E" w:rsidRDefault="000432A7" w14:paraId="4C38738D" w14:textId="77777777">
      <w:pPr>
        <w:jc w:val="both"/>
        <w:rPr>
          <w:rFonts w:ascii="Calibri" w:hAnsi="Calibri"/>
        </w:rPr>
      </w:pPr>
    </w:p>
    <w:sectPr w:rsidRPr="00DE668E" w:rsidR="000432A7">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773" w:rsidP="004B6A5B" w:rsidRDefault="00967773" w14:paraId="68CCD595" w14:textId="77777777">
      <w:pPr>
        <w:spacing w:after="0" w:line="240" w:lineRule="auto"/>
      </w:pPr>
      <w:r>
        <w:separator/>
      </w:r>
    </w:p>
  </w:endnote>
  <w:endnote w:type="continuationSeparator" w:id="0">
    <w:p w:rsidR="00967773" w:rsidP="004B6A5B" w:rsidRDefault="00967773" w14:paraId="21E8B6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DB5803" w:rsidP="000C6039" w:rsidRDefault="00DB5803" w14:paraId="32B67D33" w14:textId="76D62792">
    <w:pPr>
      <w:pStyle w:val="Footer"/>
      <w:tabs>
        <w:tab w:val="clear" w:pos="4513"/>
        <w:tab w:val="clear" w:pos="9026"/>
        <w:tab w:val="left" w:pos="5592"/>
      </w:tabs>
    </w:pPr>
    <w:r>
      <w:rPr>
        <w:noProof/>
        <w:color w:val="4472C4" w:themeColor="accent1"/>
        <w:lang w:eastAsia="en-GB"/>
      </w:rPr>
      <mc:AlternateContent>
        <mc:Choice Requires="wps">
          <w:drawing>
            <wp:anchor distT="0" distB="0" distL="114300" distR="114300" simplePos="0" relativeHeight="251659264" behindDoc="0" locked="0" layoutInCell="1" allowOverlap="1" wp14:anchorId="446F1DB5" wp14:editId="75D378B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52"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003226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w10:wrap anchorx="page" anchory="page"/>
            </v:rect>
          </w:pict>
        </mc:Fallback>
      </mc:AlternateContent>
    </w:r>
    <w:r>
      <w:rPr>
        <w:color w:val="4472C4" w:themeColor="accent1"/>
      </w:rPr>
      <w:t xml:space="preserve"> </w:t>
    </w:r>
    <w:r w:rsidR="007D7ED7">
      <w:rPr>
        <w:rFonts w:asciiTheme="majorHAnsi" w:hAnsiTheme="majorHAnsi" w:eastAsiaTheme="majorEastAsia" w:cstheme="majorBidi"/>
        <w:color w:val="4472C4" w:themeColor="accent1"/>
        <w:sz w:val="20"/>
        <w:szCs w:val="20"/>
      </w:rPr>
      <w:t>P</w:t>
    </w:r>
    <w:r w:rsidR="00272E97">
      <w:rPr>
        <w:rFonts w:asciiTheme="majorHAnsi" w:hAnsiTheme="majorHAnsi" w:eastAsiaTheme="majorEastAsia" w:cstheme="majorBidi"/>
        <w:color w:val="4472C4" w:themeColor="accent1"/>
        <w:sz w:val="20"/>
        <w:szCs w:val="20"/>
      </w:rPr>
      <w:t>age</w:t>
    </w:r>
    <w:r>
      <w:rPr>
        <w:rFonts w:asciiTheme="majorHAnsi" w:hAnsiTheme="majorHAnsi" w:eastAsiaTheme="majorEastAsia" w:cstheme="majorBidi"/>
        <w:color w:val="4472C4" w:themeColor="accent1"/>
        <w:sz w:val="20"/>
        <w:szCs w:val="20"/>
      </w:rPr>
      <w:t xml:space="preserve">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sidRPr="00F50693" w:rsidR="00F50693">
      <w:rPr>
        <w:rFonts w:asciiTheme="majorHAnsi" w:hAnsiTheme="majorHAnsi" w:eastAsiaTheme="majorEastAsia" w:cstheme="majorBidi"/>
        <w:noProof/>
        <w:color w:val="4472C4" w:themeColor="accent1"/>
        <w:sz w:val="20"/>
        <w:szCs w:val="20"/>
      </w:rPr>
      <w:t>6</w:t>
    </w:r>
    <w:r>
      <w:rPr>
        <w:rFonts w:asciiTheme="majorHAnsi" w:hAnsiTheme="majorHAnsi" w:eastAsiaTheme="majorEastAsia" w:cstheme="majorBidi"/>
        <w:noProof/>
        <w:color w:val="4472C4" w:themeColor="accent1"/>
        <w:sz w:val="20"/>
        <w:szCs w:val="20"/>
      </w:rPr>
      <w:fldChar w:fldCharType="end"/>
    </w:r>
    <w:r w:rsidR="00272E97">
      <w:rPr>
        <w:rFonts w:asciiTheme="majorHAnsi" w:hAnsiTheme="majorHAnsi" w:eastAsiaTheme="majorEastAsia" w:cstheme="majorBidi"/>
        <w:noProof/>
        <w:color w:val="4472C4" w:themeColor="accent1"/>
        <w:sz w:val="20"/>
        <w:szCs w:val="20"/>
      </w:rPr>
      <w:t xml:space="preserve"> of </w:t>
    </w:r>
    <w:r w:rsidR="000432A7">
      <w:rPr>
        <w:rFonts w:asciiTheme="majorHAnsi" w:hAnsiTheme="majorHAnsi" w:eastAsiaTheme="majorEastAsia" w:cstheme="majorBidi"/>
        <w:noProof/>
        <w:color w:val="4472C4" w:themeColor="accent1"/>
        <w:sz w:val="20"/>
        <w:szCs w:val="20"/>
      </w:rPr>
      <w:t>6</w:t>
    </w:r>
    <w:r w:rsidR="000C6039">
      <w:rPr>
        <w:rFonts w:asciiTheme="majorHAnsi" w:hAnsiTheme="majorHAnsi" w:eastAsiaTheme="majorEastAsia" w:cstheme="majorBidi"/>
        <w:noProof/>
        <w:color w:val="4472C4" w:themeColor="accent1"/>
        <w:sz w:val="20"/>
        <w:szCs w:val="20"/>
      </w:rPr>
      <w:tab/>
    </w:r>
    <w:r w:rsidR="000027E2">
      <w:rPr>
        <w:rFonts w:asciiTheme="majorHAnsi" w:hAnsiTheme="majorHAnsi" w:eastAsiaTheme="majorEastAsia" w:cstheme="majorBidi"/>
        <w:noProof/>
        <w:color w:val="4472C4" w:themeColor="accent1"/>
        <w:sz w:val="20"/>
        <w:szCs w:val="20"/>
      </w:rPr>
      <w:t xml:space="preserve">        </w:t>
    </w:r>
    <w:r w:rsidR="00B839BE">
      <w:rPr>
        <w:rFonts w:asciiTheme="majorHAnsi" w:hAnsiTheme="majorHAnsi" w:eastAsiaTheme="majorEastAsia" w:cstheme="majorBidi"/>
        <w:noProof/>
        <w:color w:val="4472C4" w:themeColor="accent1"/>
        <w:sz w:val="20"/>
        <w:szCs w:val="20"/>
      </w:rPr>
      <w:t xml:space="preserve">           </w:t>
    </w:r>
    <w:r w:rsidR="000C6039">
      <w:rPr>
        <w:rFonts w:asciiTheme="majorHAnsi" w:hAnsiTheme="majorHAnsi" w:eastAsiaTheme="majorEastAsia" w:cstheme="majorBidi"/>
        <w:noProof/>
        <w:color w:val="4472C4" w:themeColor="accent1"/>
        <w:sz w:val="20"/>
        <w:szCs w:val="20"/>
      </w:rPr>
      <w:t xml:space="preserve">SWS </w:t>
    </w:r>
    <w:r w:rsidR="000432A7">
      <w:rPr>
        <w:rFonts w:asciiTheme="majorHAnsi" w:hAnsiTheme="majorHAnsi" w:eastAsiaTheme="majorEastAsia" w:cstheme="majorBidi"/>
        <w:noProof/>
        <w:color w:val="4472C4" w:themeColor="accent1"/>
        <w:sz w:val="20"/>
        <w:szCs w:val="20"/>
      </w:rPr>
      <w:t>Early Years</w:t>
    </w:r>
    <w:r w:rsidR="00B839BE">
      <w:rPr>
        <w:rFonts w:asciiTheme="majorHAnsi" w:hAnsiTheme="majorHAnsi" w:eastAsiaTheme="majorEastAsia" w:cstheme="majorBidi"/>
        <w:noProof/>
        <w:color w:val="4472C4" w:themeColor="accent1"/>
        <w:sz w:val="20"/>
        <w:szCs w:val="20"/>
      </w:rPr>
      <w:t xml:space="preserve"> </w:t>
    </w:r>
    <w:r w:rsidR="000C6039">
      <w:rPr>
        <w:rFonts w:asciiTheme="majorHAnsi" w:hAnsiTheme="majorHAnsi" w:eastAsiaTheme="majorEastAsia" w:cstheme="majorBidi"/>
        <w:noProof/>
        <w:color w:val="4472C4" w:themeColor="accent1"/>
        <w:sz w:val="20"/>
        <w:szCs w:val="20"/>
      </w:rPr>
      <w:t>Policy</w:t>
    </w:r>
    <w:r w:rsidR="007D7ED7">
      <w:rPr>
        <w:rFonts w:asciiTheme="majorHAnsi" w:hAnsiTheme="majorHAnsi" w:eastAsiaTheme="majorEastAsia" w:cstheme="majorBidi"/>
        <w:noProof/>
        <w:color w:val="4472C4" w:themeColor="accent1"/>
        <w:sz w:val="20"/>
        <w:szCs w:val="20"/>
      </w:rPr>
      <w:t>.doc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773" w:rsidP="004B6A5B" w:rsidRDefault="00967773" w14:paraId="46BE61D0" w14:textId="77777777">
      <w:pPr>
        <w:spacing w:after="0" w:line="240" w:lineRule="auto"/>
      </w:pPr>
      <w:r>
        <w:separator/>
      </w:r>
    </w:p>
  </w:footnote>
  <w:footnote w:type="continuationSeparator" w:id="0">
    <w:p w:rsidR="00967773" w:rsidP="004B6A5B" w:rsidRDefault="00967773" w14:paraId="7C25AD1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1CC"/>
    <w:multiLevelType w:val="hybridMultilevel"/>
    <w:tmpl w:val="7966DBE2"/>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1" w15:restartNumberingAfterBreak="0">
    <w:nsid w:val="017F0765"/>
    <w:multiLevelType w:val="hybridMultilevel"/>
    <w:tmpl w:val="9B7EB7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F946B6"/>
    <w:multiLevelType w:val="hybridMultilevel"/>
    <w:tmpl w:val="D60074D8"/>
    <w:lvl w:ilvl="0" w:tplc="08090001">
      <w:start w:val="1"/>
      <w:numFmt w:val="bullet"/>
      <w:lvlText w:val=""/>
      <w:lvlJc w:val="left"/>
      <w:pPr>
        <w:ind w:left="360" w:hanging="360"/>
      </w:pPr>
      <w:rPr>
        <w:rFonts w:hint="default" w:ascii="Symbol" w:hAnsi="Symbol" w:cs="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cs="Wingdings"/>
      </w:rPr>
    </w:lvl>
    <w:lvl w:ilvl="3" w:tplc="08090001">
      <w:start w:val="1"/>
      <w:numFmt w:val="bullet"/>
      <w:lvlText w:val=""/>
      <w:lvlJc w:val="left"/>
      <w:pPr>
        <w:ind w:left="3240" w:hanging="360"/>
      </w:pPr>
      <w:rPr>
        <w:rFonts w:hint="default" w:ascii="Symbol" w:hAnsi="Symbol" w:cs="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cs="Wingdings"/>
      </w:rPr>
    </w:lvl>
    <w:lvl w:ilvl="6" w:tplc="08090001">
      <w:start w:val="1"/>
      <w:numFmt w:val="bullet"/>
      <w:lvlText w:val=""/>
      <w:lvlJc w:val="left"/>
      <w:pPr>
        <w:ind w:left="5400" w:hanging="360"/>
      </w:pPr>
      <w:rPr>
        <w:rFonts w:hint="default" w:ascii="Symbol" w:hAnsi="Symbol" w:cs="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cs="Wingdings"/>
      </w:rPr>
    </w:lvl>
  </w:abstractNum>
  <w:abstractNum w:abstractNumId="3" w15:restartNumberingAfterBreak="0">
    <w:nsid w:val="1A3E72CC"/>
    <w:multiLevelType w:val="hybridMultilevel"/>
    <w:tmpl w:val="A80AF5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AC77921"/>
    <w:multiLevelType w:val="hybridMultilevel"/>
    <w:tmpl w:val="53F8C2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B05B89"/>
    <w:multiLevelType w:val="hybridMultilevel"/>
    <w:tmpl w:val="3C785170"/>
    <w:lvl w:ilvl="0" w:tplc="916C7B22">
      <w:numFmt w:val="bullet"/>
      <w:lvlText w:val="•"/>
      <w:lvlJc w:val="left"/>
      <w:pPr>
        <w:ind w:left="360" w:hanging="360"/>
      </w:pPr>
      <w:rPr>
        <w:rFonts w:hint="default" w:ascii="Calibri" w:hAnsi="Calibri" w:eastAsia="Times New Roman" w:cs="Times New Roman"/>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cs="Wingdings"/>
      </w:rPr>
    </w:lvl>
    <w:lvl w:ilvl="3" w:tplc="08090001">
      <w:start w:val="1"/>
      <w:numFmt w:val="bullet"/>
      <w:lvlText w:val=""/>
      <w:lvlJc w:val="left"/>
      <w:pPr>
        <w:ind w:left="2520" w:hanging="360"/>
      </w:pPr>
      <w:rPr>
        <w:rFonts w:hint="default" w:ascii="Symbol" w:hAnsi="Symbol" w:cs="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cs="Wingdings"/>
      </w:rPr>
    </w:lvl>
    <w:lvl w:ilvl="6" w:tplc="08090001">
      <w:start w:val="1"/>
      <w:numFmt w:val="bullet"/>
      <w:lvlText w:val=""/>
      <w:lvlJc w:val="left"/>
      <w:pPr>
        <w:ind w:left="4680" w:hanging="360"/>
      </w:pPr>
      <w:rPr>
        <w:rFonts w:hint="default" w:ascii="Symbol" w:hAnsi="Symbol" w:cs="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cs="Wingdings"/>
      </w:rPr>
    </w:lvl>
  </w:abstractNum>
  <w:abstractNum w:abstractNumId="6" w15:restartNumberingAfterBreak="0">
    <w:nsid w:val="1E2F1D56"/>
    <w:multiLevelType w:val="hybridMultilevel"/>
    <w:tmpl w:val="BAC233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F1649E7"/>
    <w:multiLevelType w:val="hybridMultilevel"/>
    <w:tmpl w:val="D480E762"/>
    <w:lvl w:ilvl="0" w:tplc="493857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8E21C1"/>
    <w:multiLevelType w:val="hybridMultilevel"/>
    <w:tmpl w:val="3D0ED0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C66609"/>
    <w:multiLevelType w:val="hybridMultilevel"/>
    <w:tmpl w:val="8DEE4F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B3709EB"/>
    <w:multiLevelType w:val="hybridMultilevel"/>
    <w:tmpl w:val="38F68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EFF3697"/>
    <w:multiLevelType w:val="hybridMultilevel"/>
    <w:tmpl w:val="FBA0D0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39933DE"/>
    <w:multiLevelType w:val="hybridMultilevel"/>
    <w:tmpl w:val="1AC8A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5C051BD"/>
    <w:multiLevelType w:val="hybridMultilevel"/>
    <w:tmpl w:val="2C24CF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31D0214"/>
    <w:multiLevelType w:val="hybridMultilevel"/>
    <w:tmpl w:val="15C0CD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98008FB"/>
    <w:multiLevelType w:val="hybridMultilevel"/>
    <w:tmpl w:val="8BD26E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BDA347D"/>
    <w:multiLevelType w:val="hybridMultilevel"/>
    <w:tmpl w:val="1CDC7794"/>
    <w:lvl w:ilvl="0" w:tplc="49385750">
      <w:start w:val="1"/>
      <w:numFmt w:val="decimal"/>
      <w:lvlText w:val="%1."/>
      <w:lvlJc w:val="left"/>
      <w:pPr>
        <w:ind w:left="11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EF78B6"/>
    <w:multiLevelType w:val="hybridMultilevel"/>
    <w:tmpl w:val="D4E6085A"/>
    <w:lvl w:ilvl="0" w:tplc="04090001">
      <w:start w:val="1"/>
      <w:numFmt w:val="bullet"/>
      <w:lvlText w:val=""/>
      <w:lvlJc w:val="left"/>
      <w:pPr>
        <w:ind w:left="820" w:hanging="360"/>
      </w:pPr>
      <w:rPr>
        <w:rFonts w:hint="default" w:ascii="Symbol" w:hAnsi="Symbol"/>
      </w:rPr>
    </w:lvl>
    <w:lvl w:ilvl="1" w:tplc="04090003" w:tentative="1">
      <w:start w:val="1"/>
      <w:numFmt w:val="bullet"/>
      <w:lvlText w:val="o"/>
      <w:lvlJc w:val="left"/>
      <w:pPr>
        <w:ind w:left="1540" w:hanging="360"/>
      </w:pPr>
      <w:rPr>
        <w:rFonts w:hint="default" w:ascii="Courier New" w:hAnsi="Courier New"/>
      </w:rPr>
    </w:lvl>
    <w:lvl w:ilvl="2" w:tplc="04090005" w:tentative="1">
      <w:start w:val="1"/>
      <w:numFmt w:val="bullet"/>
      <w:lvlText w:val=""/>
      <w:lvlJc w:val="left"/>
      <w:pPr>
        <w:ind w:left="2260" w:hanging="360"/>
      </w:pPr>
      <w:rPr>
        <w:rFonts w:hint="default" w:ascii="Wingdings" w:hAnsi="Wingdings"/>
      </w:rPr>
    </w:lvl>
    <w:lvl w:ilvl="3" w:tplc="04090001" w:tentative="1">
      <w:start w:val="1"/>
      <w:numFmt w:val="bullet"/>
      <w:lvlText w:val=""/>
      <w:lvlJc w:val="left"/>
      <w:pPr>
        <w:ind w:left="2980" w:hanging="360"/>
      </w:pPr>
      <w:rPr>
        <w:rFonts w:hint="default" w:ascii="Symbol" w:hAnsi="Symbol"/>
      </w:rPr>
    </w:lvl>
    <w:lvl w:ilvl="4" w:tplc="04090003" w:tentative="1">
      <w:start w:val="1"/>
      <w:numFmt w:val="bullet"/>
      <w:lvlText w:val="o"/>
      <w:lvlJc w:val="left"/>
      <w:pPr>
        <w:ind w:left="3700" w:hanging="360"/>
      </w:pPr>
      <w:rPr>
        <w:rFonts w:hint="default" w:ascii="Courier New" w:hAnsi="Courier New"/>
      </w:rPr>
    </w:lvl>
    <w:lvl w:ilvl="5" w:tplc="04090005" w:tentative="1">
      <w:start w:val="1"/>
      <w:numFmt w:val="bullet"/>
      <w:lvlText w:val=""/>
      <w:lvlJc w:val="left"/>
      <w:pPr>
        <w:ind w:left="4420" w:hanging="360"/>
      </w:pPr>
      <w:rPr>
        <w:rFonts w:hint="default" w:ascii="Wingdings" w:hAnsi="Wingdings"/>
      </w:rPr>
    </w:lvl>
    <w:lvl w:ilvl="6" w:tplc="04090001" w:tentative="1">
      <w:start w:val="1"/>
      <w:numFmt w:val="bullet"/>
      <w:lvlText w:val=""/>
      <w:lvlJc w:val="left"/>
      <w:pPr>
        <w:ind w:left="5140" w:hanging="360"/>
      </w:pPr>
      <w:rPr>
        <w:rFonts w:hint="default" w:ascii="Symbol" w:hAnsi="Symbol"/>
      </w:rPr>
    </w:lvl>
    <w:lvl w:ilvl="7" w:tplc="04090003" w:tentative="1">
      <w:start w:val="1"/>
      <w:numFmt w:val="bullet"/>
      <w:lvlText w:val="o"/>
      <w:lvlJc w:val="left"/>
      <w:pPr>
        <w:ind w:left="5860" w:hanging="360"/>
      </w:pPr>
      <w:rPr>
        <w:rFonts w:hint="default" w:ascii="Courier New" w:hAnsi="Courier New"/>
      </w:rPr>
    </w:lvl>
    <w:lvl w:ilvl="8" w:tplc="04090005" w:tentative="1">
      <w:start w:val="1"/>
      <w:numFmt w:val="bullet"/>
      <w:lvlText w:val=""/>
      <w:lvlJc w:val="left"/>
      <w:pPr>
        <w:ind w:left="6580" w:hanging="360"/>
      </w:pPr>
      <w:rPr>
        <w:rFonts w:hint="default" w:ascii="Wingdings" w:hAnsi="Wingdings"/>
      </w:rPr>
    </w:lvl>
  </w:abstractNum>
  <w:abstractNum w:abstractNumId="18" w15:restartNumberingAfterBreak="0">
    <w:nsid w:val="50E76FDA"/>
    <w:multiLevelType w:val="hybridMultilevel"/>
    <w:tmpl w:val="B4E8D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4F33677"/>
    <w:multiLevelType w:val="hybridMultilevel"/>
    <w:tmpl w:val="6FDCE9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8D36BF5"/>
    <w:multiLevelType w:val="hybridMultilevel"/>
    <w:tmpl w:val="B3C03D02"/>
    <w:lvl w:ilvl="0" w:tplc="557A996E">
      <w:start w:val="1"/>
      <w:numFmt w:val="bullet"/>
      <w:lvlText w:val=""/>
      <w:lvlJc w:val="left"/>
      <w:pPr>
        <w:tabs>
          <w:tab w:val="num" w:pos="180"/>
        </w:tabs>
        <w:ind w:left="180" w:hanging="72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21" w15:restartNumberingAfterBreak="0">
    <w:nsid w:val="6269305E"/>
    <w:multiLevelType w:val="hybridMultilevel"/>
    <w:tmpl w:val="7EDE6D58"/>
    <w:lvl w:ilvl="0" w:tplc="557A996E">
      <w:start w:val="1"/>
      <w:numFmt w:val="bullet"/>
      <w:lvlText w:val=""/>
      <w:lvlJc w:val="left"/>
      <w:pPr>
        <w:tabs>
          <w:tab w:val="num" w:pos="180"/>
        </w:tabs>
        <w:ind w:left="180" w:hanging="72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22" w15:restartNumberingAfterBreak="0">
    <w:nsid w:val="640E2D81"/>
    <w:multiLevelType w:val="hybridMultilevel"/>
    <w:tmpl w:val="9E1874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83A4E21"/>
    <w:multiLevelType w:val="hybridMultilevel"/>
    <w:tmpl w:val="7194A7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24" w15:restartNumberingAfterBreak="0">
    <w:nsid w:val="6B8101F9"/>
    <w:multiLevelType w:val="hybridMultilevel"/>
    <w:tmpl w:val="FF980C5C"/>
    <w:lvl w:ilvl="0" w:tplc="49385750">
      <w:start w:val="1"/>
      <w:numFmt w:val="decimal"/>
      <w:lvlText w:val="%1."/>
      <w:lvlJc w:val="left"/>
      <w:pPr>
        <w:ind w:left="1180" w:hanging="36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25" w15:restartNumberingAfterBreak="0">
    <w:nsid w:val="6C751215"/>
    <w:multiLevelType w:val="hybridMultilevel"/>
    <w:tmpl w:val="7568AB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D732CDB"/>
    <w:multiLevelType w:val="hybridMultilevel"/>
    <w:tmpl w:val="0958DB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439775F"/>
    <w:multiLevelType w:val="hybridMultilevel"/>
    <w:tmpl w:val="7FF6A950"/>
    <w:lvl w:ilvl="0" w:tplc="04090001">
      <w:start w:val="1"/>
      <w:numFmt w:val="bullet"/>
      <w:lvlText w:val=""/>
      <w:lvlJc w:val="left"/>
      <w:pPr>
        <w:ind w:left="9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28" w15:restartNumberingAfterBreak="0">
    <w:nsid w:val="77B8102D"/>
    <w:multiLevelType w:val="hybridMultilevel"/>
    <w:tmpl w:val="61509A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8837B16"/>
    <w:multiLevelType w:val="hybridMultilevel"/>
    <w:tmpl w:val="830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AA42ED9"/>
    <w:multiLevelType w:val="hybridMultilevel"/>
    <w:tmpl w:val="DE96A6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17"/>
  </w:num>
  <w:num w:numId="2">
    <w:abstractNumId w:val="30"/>
  </w:num>
  <w:num w:numId="3">
    <w:abstractNumId w:val="27"/>
  </w:num>
  <w:num w:numId="4">
    <w:abstractNumId w:val="0"/>
  </w:num>
  <w:num w:numId="5">
    <w:abstractNumId w:val="0"/>
  </w:num>
  <w:num w:numId="6">
    <w:abstractNumId w:val="28"/>
  </w:num>
  <w:num w:numId="7">
    <w:abstractNumId w:val="12"/>
  </w:num>
  <w:num w:numId="8">
    <w:abstractNumId w:val="11"/>
  </w:num>
  <w:num w:numId="9">
    <w:abstractNumId w:val="26"/>
  </w:num>
  <w:num w:numId="10">
    <w:abstractNumId w:val="19"/>
  </w:num>
  <w:num w:numId="11">
    <w:abstractNumId w:val="9"/>
  </w:num>
  <w:num w:numId="12">
    <w:abstractNumId w:val="10"/>
  </w:num>
  <w:num w:numId="13">
    <w:abstractNumId w:val="15"/>
  </w:num>
  <w:num w:numId="14">
    <w:abstractNumId w:val="1"/>
  </w:num>
  <w:num w:numId="15">
    <w:abstractNumId w:val="8"/>
  </w:num>
  <w:num w:numId="16">
    <w:abstractNumId w:val="5"/>
  </w:num>
  <w:num w:numId="17">
    <w:abstractNumId w:val="23"/>
  </w:num>
  <w:num w:numId="18">
    <w:abstractNumId w:val="2"/>
  </w:num>
  <w:num w:numId="19">
    <w:abstractNumId w:val="5"/>
  </w:num>
  <w:num w:numId="20">
    <w:abstractNumId w:val="24"/>
  </w:num>
  <w:num w:numId="21">
    <w:abstractNumId w:val="16"/>
  </w:num>
  <w:num w:numId="22">
    <w:abstractNumId w:val="7"/>
  </w:num>
  <w:num w:numId="23">
    <w:abstractNumId w:val="18"/>
  </w:num>
  <w:num w:numId="24">
    <w:abstractNumId w:val="3"/>
  </w:num>
  <w:num w:numId="25">
    <w:abstractNumId w:val="4"/>
  </w:num>
  <w:num w:numId="26">
    <w:abstractNumId w:val="14"/>
  </w:num>
  <w:num w:numId="27">
    <w:abstractNumId w:val="29"/>
  </w:num>
  <w:num w:numId="28">
    <w:abstractNumId w:val="21"/>
  </w:num>
  <w:num w:numId="29">
    <w:abstractNumId w:val="20"/>
  </w:num>
  <w:num w:numId="30">
    <w:abstractNumId w:val="6"/>
  </w:num>
  <w:num w:numId="31">
    <w:abstractNumId w:val="25"/>
  </w:num>
  <w:num w:numId="32">
    <w:abstractNumId w:val="2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CB6"/>
    <w:rsid w:val="0000027B"/>
    <w:rsid w:val="000027E2"/>
    <w:rsid w:val="00006C82"/>
    <w:rsid w:val="000102A8"/>
    <w:rsid w:val="000119D7"/>
    <w:rsid w:val="000128E9"/>
    <w:rsid w:val="00013E04"/>
    <w:rsid w:val="000243F9"/>
    <w:rsid w:val="00034F66"/>
    <w:rsid w:val="00041763"/>
    <w:rsid w:val="000432A7"/>
    <w:rsid w:val="0004522D"/>
    <w:rsid w:val="00047A9E"/>
    <w:rsid w:val="00052AE6"/>
    <w:rsid w:val="00053034"/>
    <w:rsid w:val="00062834"/>
    <w:rsid w:val="0006558E"/>
    <w:rsid w:val="000669BE"/>
    <w:rsid w:val="000819CD"/>
    <w:rsid w:val="000834F4"/>
    <w:rsid w:val="00091399"/>
    <w:rsid w:val="00091438"/>
    <w:rsid w:val="000954EB"/>
    <w:rsid w:val="0009682A"/>
    <w:rsid w:val="000B0893"/>
    <w:rsid w:val="000B5AEF"/>
    <w:rsid w:val="000C29F5"/>
    <w:rsid w:val="000C6039"/>
    <w:rsid w:val="000E73BB"/>
    <w:rsid w:val="00112DE7"/>
    <w:rsid w:val="00123CB6"/>
    <w:rsid w:val="0012625A"/>
    <w:rsid w:val="001307FE"/>
    <w:rsid w:val="001348BB"/>
    <w:rsid w:val="00141345"/>
    <w:rsid w:val="00143557"/>
    <w:rsid w:val="00152BBA"/>
    <w:rsid w:val="001554D5"/>
    <w:rsid w:val="00155B7F"/>
    <w:rsid w:val="00171BE7"/>
    <w:rsid w:val="001744B7"/>
    <w:rsid w:val="00175BEC"/>
    <w:rsid w:val="00177D89"/>
    <w:rsid w:val="00190D9F"/>
    <w:rsid w:val="00195ED5"/>
    <w:rsid w:val="001A19F5"/>
    <w:rsid w:val="001C13DD"/>
    <w:rsid w:val="001C68E4"/>
    <w:rsid w:val="001D59DF"/>
    <w:rsid w:val="001E6120"/>
    <w:rsid w:val="001E696D"/>
    <w:rsid w:val="001F025B"/>
    <w:rsid w:val="001F2A46"/>
    <w:rsid w:val="001F35BA"/>
    <w:rsid w:val="001F3677"/>
    <w:rsid w:val="002043A1"/>
    <w:rsid w:val="00205501"/>
    <w:rsid w:val="00210E58"/>
    <w:rsid w:val="00212A9B"/>
    <w:rsid w:val="002220BE"/>
    <w:rsid w:val="0025254F"/>
    <w:rsid w:val="002537C0"/>
    <w:rsid w:val="002640FC"/>
    <w:rsid w:val="00272E97"/>
    <w:rsid w:val="00274A4E"/>
    <w:rsid w:val="00277303"/>
    <w:rsid w:val="00282AB6"/>
    <w:rsid w:val="0028430D"/>
    <w:rsid w:val="0028781D"/>
    <w:rsid w:val="002A08AB"/>
    <w:rsid w:val="002A253A"/>
    <w:rsid w:val="002B297F"/>
    <w:rsid w:val="002B44E4"/>
    <w:rsid w:val="002B4CF9"/>
    <w:rsid w:val="002B71C4"/>
    <w:rsid w:val="002C2B29"/>
    <w:rsid w:val="002C2E95"/>
    <w:rsid w:val="002C4C16"/>
    <w:rsid w:val="002D07A5"/>
    <w:rsid w:val="002D24C5"/>
    <w:rsid w:val="002F5661"/>
    <w:rsid w:val="00301BAF"/>
    <w:rsid w:val="00306758"/>
    <w:rsid w:val="00306FAE"/>
    <w:rsid w:val="00322BF9"/>
    <w:rsid w:val="003263DB"/>
    <w:rsid w:val="003343B9"/>
    <w:rsid w:val="00340495"/>
    <w:rsid w:val="00352F6C"/>
    <w:rsid w:val="00353AAC"/>
    <w:rsid w:val="00363ADA"/>
    <w:rsid w:val="0037483C"/>
    <w:rsid w:val="00374D74"/>
    <w:rsid w:val="00377FDE"/>
    <w:rsid w:val="00380777"/>
    <w:rsid w:val="00381A5A"/>
    <w:rsid w:val="003841A7"/>
    <w:rsid w:val="0039255B"/>
    <w:rsid w:val="003962BF"/>
    <w:rsid w:val="003A0C66"/>
    <w:rsid w:val="003A219D"/>
    <w:rsid w:val="003A2242"/>
    <w:rsid w:val="003B28A1"/>
    <w:rsid w:val="003B4AF8"/>
    <w:rsid w:val="003D24BB"/>
    <w:rsid w:val="003D5BFD"/>
    <w:rsid w:val="003D7904"/>
    <w:rsid w:val="003E3737"/>
    <w:rsid w:val="003F0474"/>
    <w:rsid w:val="00400069"/>
    <w:rsid w:val="00403552"/>
    <w:rsid w:val="00412EC2"/>
    <w:rsid w:val="004337AF"/>
    <w:rsid w:val="00434C2F"/>
    <w:rsid w:val="004449CA"/>
    <w:rsid w:val="0044599A"/>
    <w:rsid w:val="00446228"/>
    <w:rsid w:val="00451CF6"/>
    <w:rsid w:val="004551DE"/>
    <w:rsid w:val="004571A9"/>
    <w:rsid w:val="00460B88"/>
    <w:rsid w:val="004636DD"/>
    <w:rsid w:val="00463F15"/>
    <w:rsid w:val="00466A1F"/>
    <w:rsid w:val="00471CAE"/>
    <w:rsid w:val="00476A86"/>
    <w:rsid w:val="004850D5"/>
    <w:rsid w:val="00490272"/>
    <w:rsid w:val="004903F6"/>
    <w:rsid w:val="004A7248"/>
    <w:rsid w:val="004B249F"/>
    <w:rsid w:val="004B6A5B"/>
    <w:rsid w:val="004C5B3D"/>
    <w:rsid w:val="004D3078"/>
    <w:rsid w:val="004D579E"/>
    <w:rsid w:val="004E3673"/>
    <w:rsid w:val="004E374B"/>
    <w:rsid w:val="004F1822"/>
    <w:rsid w:val="004F27E1"/>
    <w:rsid w:val="00507F67"/>
    <w:rsid w:val="00510039"/>
    <w:rsid w:val="0051052F"/>
    <w:rsid w:val="00521EDE"/>
    <w:rsid w:val="0052618C"/>
    <w:rsid w:val="0054052E"/>
    <w:rsid w:val="00542E7F"/>
    <w:rsid w:val="00544761"/>
    <w:rsid w:val="005460ED"/>
    <w:rsid w:val="0055546F"/>
    <w:rsid w:val="0056117E"/>
    <w:rsid w:val="0056122A"/>
    <w:rsid w:val="00566153"/>
    <w:rsid w:val="00585E63"/>
    <w:rsid w:val="005B0471"/>
    <w:rsid w:val="005B1514"/>
    <w:rsid w:val="005C42E5"/>
    <w:rsid w:val="005C74EE"/>
    <w:rsid w:val="005C77E1"/>
    <w:rsid w:val="005D703A"/>
    <w:rsid w:val="005E6798"/>
    <w:rsid w:val="005F08BF"/>
    <w:rsid w:val="005F2A48"/>
    <w:rsid w:val="005F4BC0"/>
    <w:rsid w:val="005F5560"/>
    <w:rsid w:val="00604D2F"/>
    <w:rsid w:val="00606086"/>
    <w:rsid w:val="00613141"/>
    <w:rsid w:val="006164F1"/>
    <w:rsid w:val="006200D9"/>
    <w:rsid w:val="00620C1E"/>
    <w:rsid w:val="006350C2"/>
    <w:rsid w:val="00635491"/>
    <w:rsid w:val="00635A40"/>
    <w:rsid w:val="006558F7"/>
    <w:rsid w:val="006565A5"/>
    <w:rsid w:val="00658788"/>
    <w:rsid w:val="006779A3"/>
    <w:rsid w:val="006804AB"/>
    <w:rsid w:val="0068103B"/>
    <w:rsid w:val="0068107F"/>
    <w:rsid w:val="006A3F42"/>
    <w:rsid w:val="006A5404"/>
    <w:rsid w:val="006A7EFE"/>
    <w:rsid w:val="006C1D95"/>
    <w:rsid w:val="006C3796"/>
    <w:rsid w:val="006C55D7"/>
    <w:rsid w:val="006C6F7C"/>
    <w:rsid w:val="006D1ABA"/>
    <w:rsid w:val="006E056D"/>
    <w:rsid w:val="006E26D4"/>
    <w:rsid w:val="006E3E00"/>
    <w:rsid w:val="006E68A9"/>
    <w:rsid w:val="006E7926"/>
    <w:rsid w:val="006F056E"/>
    <w:rsid w:val="006F0F7A"/>
    <w:rsid w:val="007020F2"/>
    <w:rsid w:val="00717C41"/>
    <w:rsid w:val="00724510"/>
    <w:rsid w:val="007273D5"/>
    <w:rsid w:val="007320DD"/>
    <w:rsid w:val="0073238C"/>
    <w:rsid w:val="0074000D"/>
    <w:rsid w:val="00740C47"/>
    <w:rsid w:val="00740D76"/>
    <w:rsid w:val="00751113"/>
    <w:rsid w:val="007528B7"/>
    <w:rsid w:val="00753AC2"/>
    <w:rsid w:val="00767BC2"/>
    <w:rsid w:val="00772ACC"/>
    <w:rsid w:val="007743E7"/>
    <w:rsid w:val="00782B7B"/>
    <w:rsid w:val="00787FC9"/>
    <w:rsid w:val="007911A6"/>
    <w:rsid w:val="00792908"/>
    <w:rsid w:val="0079753C"/>
    <w:rsid w:val="007A1146"/>
    <w:rsid w:val="007A37D1"/>
    <w:rsid w:val="007A6C78"/>
    <w:rsid w:val="007C4502"/>
    <w:rsid w:val="007D7ED7"/>
    <w:rsid w:val="007E5380"/>
    <w:rsid w:val="007E7C09"/>
    <w:rsid w:val="007F5B61"/>
    <w:rsid w:val="008115EE"/>
    <w:rsid w:val="00817B1F"/>
    <w:rsid w:val="00820BEC"/>
    <w:rsid w:val="00834B47"/>
    <w:rsid w:val="008371BB"/>
    <w:rsid w:val="00842B0E"/>
    <w:rsid w:val="00845B93"/>
    <w:rsid w:val="0085313E"/>
    <w:rsid w:val="00855B47"/>
    <w:rsid w:val="00862B9E"/>
    <w:rsid w:val="00866B5A"/>
    <w:rsid w:val="00873192"/>
    <w:rsid w:val="008A0287"/>
    <w:rsid w:val="008A0455"/>
    <w:rsid w:val="008B57CD"/>
    <w:rsid w:val="008B5BE4"/>
    <w:rsid w:val="008C6AA5"/>
    <w:rsid w:val="008C6AE6"/>
    <w:rsid w:val="008C79BC"/>
    <w:rsid w:val="008D5A7C"/>
    <w:rsid w:val="008D6883"/>
    <w:rsid w:val="008E5B55"/>
    <w:rsid w:val="008F165D"/>
    <w:rsid w:val="008F48F6"/>
    <w:rsid w:val="008FEABC"/>
    <w:rsid w:val="00904A86"/>
    <w:rsid w:val="00916AA5"/>
    <w:rsid w:val="009252D7"/>
    <w:rsid w:val="009257D2"/>
    <w:rsid w:val="0092613F"/>
    <w:rsid w:val="0093276F"/>
    <w:rsid w:val="009327FF"/>
    <w:rsid w:val="0094191B"/>
    <w:rsid w:val="0094339B"/>
    <w:rsid w:val="00945EE4"/>
    <w:rsid w:val="00951ACC"/>
    <w:rsid w:val="00957498"/>
    <w:rsid w:val="009607B1"/>
    <w:rsid w:val="00963175"/>
    <w:rsid w:val="0096432C"/>
    <w:rsid w:val="00965FD1"/>
    <w:rsid w:val="00967773"/>
    <w:rsid w:val="009713FD"/>
    <w:rsid w:val="00985511"/>
    <w:rsid w:val="00990CB3"/>
    <w:rsid w:val="009A48C8"/>
    <w:rsid w:val="009A6ACC"/>
    <w:rsid w:val="009B7C87"/>
    <w:rsid w:val="009C448D"/>
    <w:rsid w:val="009E3EE8"/>
    <w:rsid w:val="009E7B9C"/>
    <w:rsid w:val="00A01681"/>
    <w:rsid w:val="00A05E4C"/>
    <w:rsid w:val="00A0BA7B"/>
    <w:rsid w:val="00A10DD0"/>
    <w:rsid w:val="00A12EEC"/>
    <w:rsid w:val="00A25A1C"/>
    <w:rsid w:val="00A33091"/>
    <w:rsid w:val="00A40D71"/>
    <w:rsid w:val="00A43165"/>
    <w:rsid w:val="00A4658C"/>
    <w:rsid w:val="00A46D7B"/>
    <w:rsid w:val="00A504F5"/>
    <w:rsid w:val="00A6714A"/>
    <w:rsid w:val="00A91F25"/>
    <w:rsid w:val="00A973CB"/>
    <w:rsid w:val="00AB065B"/>
    <w:rsid w:val="00AB14AA"/>
    <w:rsid w:val="00AC05C2"/>
    <w:rsid w:val="00AC3434"/>
    <w:rsid w:val="00AC4547"/>
    <w:rsid w:val="00AD7695"/>
    <w:rsid w:val="00AE1160"/>
    <w:rsid w:val="00AE4400"/>
    <w:rsid w:val="00AF304C"/>
    <w:rsid w:val="00AF60F1"/>
    <w:rsid w:val="00B02E28"/>
    <w:rsid w:val="00B120A6"/>
    <w:rsid w:val="00B12516"/>
    <w:rsid w:val="00B2196C"/>
    <w:rsid w:val="00B2455B"/>
    <w:rsid w:val="00B24BA8"/>
    <w:rsid w:val="00B264F5"/>
    <w:rsid w:val="00B37E01"/>
    <w:rsid w:val="00B41B5B"/>
    <w:rsid w:val="00B43214"/>
    <w:rsid w:val="00B4432E"/>
    <w:rsid w:val="00B739CF"/>
    <w:rsid w:val="00B77A20"/>
    <w:rsid w:val="00B839BE"/>
    <w:rsid w:val="00B90B95"/>
    <w:rsid w:val="00B92472"/>
    <w:rsid w:val="00B92F33"/>
    <w:rsid w:val="00BA2A38"/>
    <w:rsid w:val="00BA4C80"/>
    <w:rsid w:val="00BA6746"/>
    <w:rsid w:val="00BA675E"/>
    <w:rsid w:val="00BB0237"/>
    <w:rsid w:val="00BB39F5"/>
    <w:rsid w:val="00BC2348"/>
    <w:rsid w:val="00BD214D"/>
    <w:rsid w:val="00BD2390"/>
    <w:rsid w:val="00BD6C29"/>
    <w:rsid w:val="00BD7B8B"/>
    <w:rsid w:val="00BE0AA7"/>
    <w:rsid w:val="00BF14B2"/>
    <w:rsid w:val="00C01702"/>
    <w:rsid w:val="00C0220C"/>
    <w:rsid w:val="00C02AFB"/>
    <w:rsid w:val="00C04A40"/>
    <w:rsid w:val="00C064DA"/>
    <w:rsid w:val="00C06C48"/>
    <w:rsid w:val="00C24920"/>
    <w:rsid w:val="00C304EF"/>
    <w:rsid w:val="00C33036"/>
    <w:rsid w:val="00C330C3"/>
    <w:rsid w:val="00C4023C"/>
    <w:rsid w:val="00C42BD8"/>
    <w:rsid w:val="00C4303B"/>
    <w:rsid w:val="00C8475A"/>
    <w:rsid w:val="00C8719B"/>
    <w:rsid w:val="00C945E7"/>
    <w:rsid w:val="00C968C1"/>
    <w:rsid w:val="00CC1385"/>
    <w:rsid w:val="00CC2DF4"/>
    <w:rsid w:val="00CC4CA1"/>
    <w:rsid w:val="00CD11F5"/>
    <w:rsid w:val="00CD6875"/>
    <w:rsid w:val="00CF14C7"/>
    <w:rsid w:val="00CF26B8"/>
    <w:rsid w:val="00CF6C86"/>
    <w:rsid w:val="00D02669"/>
    <w:rsid w:val="00D04274"/>
    <w:rsid w:val="00D12670"/>
    <w:rsid w:val="00D1693C"/>
    <w:rsid w:val="00D172BD"/>
    <w:rsid w:val="00D23DFA"/>
    <w:rsid w:val="00D338D7"/>
    <w:rsid w:val="00D40E6A"/>
    <w:rsid w:val="00D54298"/>
    <w:rsid w:val="00D62F44"/>
    <w:rsid w:val="00D67552"/>
    <w:rsid w:val="00D7008D"/>
    <w:rsid w:val="00D95B51"/>
    <w:rsid w:val="00D9637C"/>
    <w:rsid w:val="00DA08E0"/>
    <w:rsid w:val="00DA115C"/>
    <w:rsid w:val="00DA364A"/>
    <w:rsid w:val="00DB4D76"/>
    <w:rsid w:val="00DB5803"/>
    <w:rsid w:val="00DB73EC"/>
    <w:rsid w:val="00DC1408"/>
    <w:rsid w:val="00DE668E"/>
    <w:rsid w:val="00DF6901"/>
    <w:rsid w:val="00E11ADB"/>
    <w:rsid w:val="00E13CB8"/>
    <w:rsid w:val="00E14CAD"/>
    <w:rsid w:val="00E15FEC"/>
    <w:rsid w:val="00E171FF"/>
    <w:rsid w:val="00E27D1E"/>
    <w:rsid w:val="00E439EF"/>
    <w:rsid w:val="00E65046"/>
    <w:rsid w:val="00E65092"/>
    <w:rsid w:val="00E724D2"/>
    <w:rsid w:val="00E86E4B"/>
    <w:rsid w:val="00E87025"/>
    <w:rsid w:val="00E90097"/>
    <w:rsid w:val="00E93DD9"/>
    <w:rsid w:val="00EB3866"/>
    <w:rsid w:val="00EB798C"/>
    <w:rsid w:val="00EC22D8"/>
    <w:rsid w:val="00EC4866"/>
    <w:rsid w:val="00ED43A1"/>
    <w:rsid w:val="00ED4FD8"/>
    <w:rsid w:val="00ED695E"/>
    <w:rsid w:val="00EE3FDC"/>
    <w:rsid w:val="00EF0BCA"/>
    <w:rsid w:val="00EF7C41"/>
    <w:rsid w:val="00F04050"/>
    <w:rsid w:val="00F07FEB"/>
    <w:rsid w:val="00F1115C"/>
    <w:rsid w:val="00F153D2"/>
    <w:rsid w:val="00F34FF4"/>
    <w:rsid w:val="00F35C87"/>
    <w:rsid w:val="00F417BC"/>
    <w:rsid w:val="00F42084"/>
    <w:rsid w:val="00F42CE3"/>
    <w:rsid w:val="00F50693"/>
    <w:rsid w:val="00F54304"/>
    <w:rsid w:val="00F66AF3"/>
    <w:rsid w:val="00F66E19"/>
    <w:rsid w:val="00F670BF"/>
    <w:rsid w:val="00F71506"/>
    <w:rsid w:val="00F77737"/>
    <w:rsid w:val="00F80EFC"/>
    <w:rsid w:val="00F81779"/>
    <w:rsid w:val="00F82995"/>
    <w:rsid w:val="00F83B43"/>
    <w:rsid w:val="00F83BB2"/>
    <w:rsid w:val="00F9123F"/>
    <w:rsid w:val="00F94371"/>
    <w:rsid w:val="00F96A52"/>
    <w:rsid w:val="00FA0644"/>
    <w:rsid w:val="00FC2635"/>
    <w:rsid w:val="00FD463B"/>
    <w:rsid w:val="00FD568D"/>
    <w:rsid w:val="00FD5A66"/>
    <w:rsid w:val="00FD5D0A"/>
    <w:rsid w:val="00FE2872"/>
    <w:rsid w:val="00FE6AE9"/>
    <w:rsid w:val="00FE77E6"/>
    <w:rsid w:val="00FF0751"/>
    <w:rsid w:val="00FF1FC6"/>
    <w:rsid w:val="00FF3AF8"/>
    <w:rsid w:val="00FF40CE"/>
    <w:rsid w:val="00FF4286"/>
    <w:rsid w:val="01710F21"/>
    <w:rsid w:val="017F5D0A"/>
    <w:rsid w:val="01F9BD35"/>
    <w:rsid w:val="0269025C"/>
    <w:rsid w:val="02BADA53"/>
    <w:rsid w:val="02EA7600"/>
    <w:rsid w:val="02FE2C0A"/>
    <w:rsid w:val="037DD016"/>
    <w:rsid w:val="0383FFED"/>
    <w:rsid w:val="043B5D69"/>
    <w:rsid w:val="048150BC"/>
    <w:rsid w:val="0537EE9A"/>
    <w:rsid w:val="07098756"/>
    <w:rsid w:val="078864E4"/>
    <w:rsid w:val="07CCBAE4"/>
    <w:rsid w:val="07EB7C82"/>
    <w:rsid w:val="081C43BE"/>
    <w:rsid w:val="08812D22"/>
    <w:rsid w:val="08E0967C"/>
    <w:rsid w:val="08EBD099"/>
    <w:rsid w:val="09A4B6D2"/>
    <w:rsid w:val="09B0D57F"/>
    <w:rsid w:val="0A08E54D"/>
    <w:rsid w:val="0A1F2747"/>
    <w:rsid w:val="0A5CB50B"/>
    <w:rsid w:val="0A916A95"/>
    <w:rsid w:val="0A9C78C7"/>
    <w:rsid w:val="0AC5B827"/>
    <w:rsid w:val="0B4C0028"/>
    <w:rsid w:val="0BEC0BF7"/>
    <w:rsid w:val="0BFE0EBC"/>
    <w:rsid w:val="0CC73BCF"/>
    <w:rsid w:val="0D13D73E"/>
    <w:rsid w:val="0D6E6DC4"/>
    <w:rsid w:val="0DA8166A"/>
    <w:rsid w:val="0E013D94"/>
    <w:rsid w:val="0E99B1ED"/>
    <w:rsid w:val="0F6C19CB"/>
    <w:rsid w:val="0FA548ED"/>
    <w:rsid w:val="10143797"/>
    <w:rsid w:val="107BAB52"/>
    <w:rsid w:val="1090CF4F"/>
    <w:rsid w:val="10A396A1"/>
    <w:rsid w:val="10E06362"/>
    <w:rsid w:val="11CE7039"/>
    <w:rsid w:val="1260C6A7"/>
    <w:rsid w:val="13035120"/>
    <w:rsid w:val="131C797D"/>
    <w:rsid w:val="137A3DBF"/>
    <w:rsid w:val="138E85BF"/>
    <w:rsid w:val="139A23B7"/>
    <w:rsid w:val="13AAE824"/>
    <w:rsid w:val="13FFF7BF"/>
    <w:rsid w:val="140A45DD"/>
    <w:rsid w:val="1431BEA9"/>
    <w:rsid w:val="146D0429"/>
    <w:rsid w:val="149F2181"/>
    <w:rsid w:val="154E76D1"/>
    <w:rsid w:val="1640B049"/>
    <w:rsid w:val="172CE3D5"/>
    <w:rsid w:val="17B7E11B"/>
    <w:rsid w:val="17BF0D95"/>
    <w:rsid w:val="18EFC6B0"/>
    <w:rsid w:val="19051F00"/>
    <w:rsid w:val="197292A4"/>
    <w:rsid w:val="197A802A"/>
    <w:rsid w:val="197B1808"/>
    <w:rsid w:val="1A33C86F"/>
    <w:rsid w:val="1ABA73C1"/>
    <w:rsid w:val="1B1F9DDC"/>
    <w:rsid w:val="1BCF98D0"/>
    <w:rsid w:val="1C10C681"/>
    <w:rsid w:val="1C6C345B"/>
    <w:rsid w:val="1CC35BC3"/>
    <w:rsid w:val="1D1D3FB5"/>
    <w:rsid w:val="1D26BBE9"/>
    <w:rsid w:val="1DAF3130"/>
    <w:rsid w:val="1E473CE8"/>
    <w:rsid w:val="1ECCE301"/>
    <w:rsid w:val="1EE03A9D"/>
    <w:rsid w:val="1F073992"/>
    <w:rsid w:val="1F18B529"/>
    <w:rsid w:val="1F4237C6"/>
    <w:rsid w:val="1FF30EFF"/>
    <w:rsid w:val="20768429"/>
    <w:rsid w:val="20A5AC27"/>
    <w:rsid w:val="20AA77D2"/>
    <w:rsid w:val="20BC3250"/>
    <w:rsid w:val="20BE559B"/>
    <w:rsid w:val="213C90C8"/>
    <w:rsid w:val="217A71E7"/>
    <w:rsid w:val="218B560C"/>
    <w:rsid w:val="222423CD"/>
    <w:rsid w:val="22464833"/>
    <w:rsid w:val="225802B1"/>
    <w:rsid w:val="22859F04"/>
    <w:rsid w:val="2319A4F4"/>
    <w:rsid w:val="2342F271"/>
    <w:rsid w:val="23B83507"/>
    <w:rsid w:val="23C1A205"/>
    <w:rsid w:val="23F2C665"/>
    <w:rsid w:val="2482D462"/>
    <w:rsid w:val="24C4A92F"/>
    <w:rsid w:val="24D97ABF"/>
    <w:rsid w:val="257DE8F5"/>
    <w:rsid w:val="25D6470C"/>
    <w:rsid w:val="25DD4B38"/>
    <w:rsid w:val="25E3FDF2"/>
    <w:rsid w:val="26904573"/>
    <w:rsid w:val="2691F551"/>
    <w:rsid w:val="26F3437C"/>
    <w:rsid w:val="26F9EC46"/>
    <w:rsid w:val="272C8F99"/>
    <w:rsid w:val="27DBAB36"/>
    <w:rsid w:val="27E3EE2F"/>
    <w:rsid w:val="28C74435"/>
    <w:rsid w:val="2A4D1657"/>
    <w:rsid w:val="2A4D7BE4"/>
    <w:rsid w:val="2A5ECCB2"/>
    <w:rsid w:val="2AAFE2CA"/>
    <w:rsid w:val="2B134BF8"/>
    <w:rsid w:val="2B3BA98A"/>
    <w:rsid w:val="2BF08F10"/>
    <w:rsid w:val="2BFB70F3"/>
    <w:rsid w:val="2C14BD35"/>
    <w:rsid w:val="2C7DBFB1"/>
    <w:rsid w:val="2C81F655"/>
    <w:rsid w:val="2CAF1C59"/>
    <w:rsid w:val="2CD31CCC"/>
    <w:rsid w:val="2CF3B8B9"/>
    <w:rsid w:val="2D2172F0"/>
    <w:rsid w:val="2D48F5E6"/>
    <w:rsid w:val="2D4ED0C2"/>
    <w:rsid w:val="2DC117FA"/>
    <w:rsid w:val="2E2848A6"/>
    <w:rsid w:val="2E4AECBA"/>
    <w:rsid w:val="2EB4F6FC"/>
    <w:rsid w:val="2ED3B636"/>
    <w:rsid w:val="2F070319"/>
    <w:rsid w:val="2FC5A061"/>
    <w:rsid w:val="3029A292"/>
    <w:rsid w:val="306230C8"/>
    <w:rsid w:val="312362A3"/>
    <w:rsid w:val="31427A73"/>
    <w:rsid w:val="31EE40CA"/>
    <w:rsid w:val="335A4F1D"/>
    <w:rsid w:val="3380CA7B"/>
    <w:rsid w:val="33AD1F4C"/>
    <w:rsid w:val="350706AA"/>
    <w:rsid w:val="358C5298"/>
    <w:rsid w:val="358C9EE0"/>
    <w:rsid w:val="37309935"/>
    <w:rsid w:val="375A68C1"/>
    <w:rsid w:val="377726AF"/>
    <w:rsid w:val="378D8991"/>
    <w:rsid w:val="37A65446"/>
    <w:rsid w:val="37AE0CB6"/>
    <w:rsid w:val="380AF75D"/>
    <w:rsid w:val="3865F9DE"/>
    <w:rsid w:val="38A8DE54"/>
    <w:rsid w:val="38C0CB9E"/>
    <w:rsid w:val="38E3C0F3"/>
    <w:rsid w:val="38E402D5"/>
    <w:rsid w:val="39B2AC67"/>
    <w:rsid w:val="3A41DDF9"/>
    <w:rsid w:val="3A5481B8"/>
    <w:rsid w:val="3B016FEB"/>
    <w:rsid w:val="3B0C96F3"/>
    <w:rsid w:val="3B2999ED"/>
    <w:rsid w:val="3B315D48"/>
    <w:rsid w:val="3B7992FD"/>
    <w:rsid w:val="3BEC9572"/>
    <w:rsid w:val="3CD1B681"/>
    <w:rsid w:val="3CDDE8D9"/>
    <w:rsid w:val="3D90053C"/>
    <w:rsid w:val="3EC7C78C"/>
    <w:rsid w:val="3EE5BAE5"/>
    <w:rsid w:val="3EF14ED7"/>
    <w:rsid w:val="3F073496"/>
    <w:rsid w:val="3F29B42E"/>
    <w:rsid w:val="3FCC6251"/>
    <w:rsid w:val="3FEBA60E"/>
    <w:rsid w:val="40038DA6"/>
    <w:rsid w:val="41DA1BD1"/>
    <w:rsid w:val="422E520E"/>
    <w:rsid w:val="42B7280B"/>
    <w:rsid w:val="42F71B77"/>
    <w:rsid w:val="435AC6CE"/>
    <w:rsid w:val="444A930A"/>
    <w:rsid w:val="4491B3C5"/>
    <w:rsid w:val="44A053CC"/>
    <w:rsid w:val="44D83F8E"/>
    <w:rsid w:val="4545AB93"/>
    <w:rsid w:val="4581B5F6"/>
    <w:rsid w:val="45934E98"/>
    <w:rsid w:val="45F9D6F9"/>
    <w:rsid w:val="460B3A48"/>
    <w:rsid w:val="465D0853"/>
    <w:rsid w:val="46724D67"/>
    <w:rsid w:val="467512C3"/>
    <w:rsid w:val="468DE74D"/>
    <w:rsid w:val="46FEDEEC"/>
    <w:rsid w:val="4809EFF8"/>
    <w:rsid w:val="48498435"/>
    <w:rsid w:val="4857BD4F"/>
    <w:rsid w:val="4902DA3E"/>
    <w:rsid w:val="499C0B70"/>
    <w:rsid w:val="4A16C96E"/>
    <w:rsid w:val="4A97861E"/>
    <w:rsid w:val="4AA9E453"/>
    <w:rsid w:val="4AF54A60"/>
    <w:rsid w:val="4B21C56C"/>
    <w:rsid w:val="4B3BE957"/>
    <w:rsid w:val="4B3F938C"/>
    <w:rsid w:val="4B537E6F"/>
    <w:rsid w:val="4B67DA40"/>
    <w:rsid w:val="4B681247"/>
    <w:rsid w:val="4DB66FF5"/>
    <w:rsid w:val="4E173F28"/>
    <w:rsid w:val="4E71ACB2"/>
    <w:rsid w:val="4E77344E"/>
    <w:rsid w:val="5080A05B"/>
    <w:rsid w:val="508108A4"/>
    <w:rsid w:val="5194A198"/>
    <w:rsid w:val="51C7FD6D"/>
    <w:rsid w:val="52E4F8D1"/>
    <w:rsid w:val="537B6199"/>
    <w:rsid w:val="53C9FAAD"/>
    <w:rsid w:val="54088F85"/>
    <w:rsid w:val="542D3825"/>
    <w:rsid w:val="543E6864"/>
    <w:rsid w:val="554817F3"/>
    <w:rsid w:val="55A43799"/>
    <w:rsid w:val="55C72CEE"/>
    <w:rsid w:val="5628B90C"/>
    <w:rsid w:val="5717C1A8"/>
    <w:rsid w:val="57F5A9DF"/>
    <w:rsid w:val="5808C1B4"/>
    <w:rsid w:val="587C5495"/>
    <w:rsid w:val="5895F641"/>
    <w:rsid w:val="58BF4AE6"/>
    <w:rsid w:val="58C779C3"/>
    <w:rsid w:val="5923145E"/>
    <w:rsid w:val="5925E25E"/>
    <w:rsid w:val="59263B46"/>
    <w:rsid w:val="5A3A78EF"/>
    <w:rsid w:val="5A5200B4"/>
    <w:rsid w:val="5A7C137B"/>
    <w:rsid w:val="5B294975"/>
    <w:rsid w:val="5B2C9885"/>
    <w:rsid w:val="5B7097F6"/>
    <w:rsid w:val="5C27A046"/>
    <w:rsid w:val="5CABFB72"/>
    <w:rsid w:val="5CF5E22C"/>
    <w:rsid w:val="5D0AB014"/>
    <w:rsid w:val="5D2414DF"/>
    <w:rsid w:val="5D25349D"/>
    <w:rsid w:val="5E1D0826"/>
    <w:rsid w:val="5E80886F"/>
    <w:rsid w:val="5E91C7C0"/>
    <w:rsid w:val="5EBC34CE"/>
    <w:rsid w:val="5EEA4874"/>
    <w:rsid w:val="5FE2C181"/>
    <w:rsid w:val="60FA75BE"/>
    <w:rsid w:val="612E9020"/>
    <w:rsid w:val="61CF0EE7"/>
    <w:rsid w:val="61ECB880"/>
    <w:rsid w:val="6205D8E1"/>
    <w:rsid w:val="6213128A"/>
    <w:rsid w:val="631E6D95"/>
    <w:rsid w:val="635C074D"/>
    <w:rsid w:val="63883171"/>
    <w:rsid w:val="64321680"/>
    <w:rsid w:val="64548C2E"/>
    <w:rsid w:val="645BFA0D"/>
    <w:rsid w:val="64667D47"/>
    <w:rsid w:val="64BC99D3"/>
    <w:rsid w:val="651D8F01"/>
    <w:rsid w:val="652D196C"/>
    <w:rsid w:val="655989F8"/>
    <w:rsid w:val="65D73432"/>
    <w:rsid w:val="66129F7F"/>
    <w:rsid w:val="66348DAD"/>
    <w:rsid w:val="664F1519"/>
    <w:rsid w:val="665CF929"/>
    <w:rsid w:val="667BB141"/>
    <w:rsid w:val="67010538"/>
    <w:rsid w:val="67143A12"/>
    <w:rsid w:val="678C2CF0"/>
    <w:rsid w:val="67E83D23"/>
    <w:rsid w:val="6819DBA1"/>
    <w:rsid w:val="685E362B"/>
    <w:rsid w:val="6866C786"/>
    <w:rsid w:val="690587A3"/>
    <w:rsid w:val="6908656A"/>
    <w:rsid w:val="6A08B46D"/>
    <w:rsid w:val="6A148AAF"/>
    <w:rsid w:val="6A25C3DF"/>
    <w:rsid w:val="6A4FF7EE"/>
    <w:rsid w:val="6B38959A"/>
    <w:rsid w:val="6B430DCA"/>
    <w:rsid w:val="6BDAB70C"/>
    <w:rsid w:val="6C000F16"/>
    <w:rsid w:val="6C5F9E13"/>
    <w:rsid w:val="6D42262F"/>
    <w:rsid w:val="6D7E00A8"/>
    <w:rsid w:val="6DBFD069"/>
    <w:rsid w:val="6DE092E5"/>
    <w:rsid w:val="6DF4B42C"/>
    <w:rsid w:val="6E3E08B8"/>
    <w:rsid w:val="6E6AAD34"/>
    <w:rsid w:val="6EB7B470"/>
    <w:rsid w:val="6F28105D"/>
    <w:rsid w:val="6F973ED5"/>
    <w:rsid w:val="70347DEF"/>
    <w:rsid w:val="70B292BC"/>
    <w:rsid w:val="716D947C"/>
    <w:rsid w:val="71805F7E"/>
    <w:rsid w:val="71831CA3"/>
    <w:rsid w:val="71C96448"/>
    <w:rsid w:val="73AB64FB"/>
    <w:rsid w:val="74952415"/>
    <w:rsid w:val="7619FDB9"/>
    <w:rsid w:val="762712C6"/>
    <w:rsid w:val="76DF398E"/>
    <w:rsid w:val="76E90875"/>
    <w:rsid w:val="76F63242"/>
    <w:rsid w:val="778048D7"/>
    <w:rsid w:val="779115E3"/>
    <w:rsid w:val="780A5B6C"/>
    <w:rsid w:val="7835AE2E"/>
    <w:rsid w:val="7A1B050D"/>
    <w:rsid w:val="7A899513"/>
    <w:rsid w:val="7C7EEADB"/>
    <w:rsid w:val="7CC00368"/>
    <w:rsid w:val="7D04BFBA"/>
    <w:rsid w:val="7D546F1A"/>
    <w:rsid w:val="7DDDE1B9"/>
    <w:rsid w:val="7E17AD25"/>
    <w:rsid w:val="7EC9B726"/>
    <w:rsid w:val="7EDAF1FD"/>
    <w:rsid w:val="7F465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50C72"/>
  <w15:docId w15:val="{C67CAA39-1FFD-4F61-828D-1407FF98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2B4CF9"/>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1"/>
    <w:qFormat/>
    <w:rsid w:val="002B4CF9"/>
    <w:pPr>
      <w:ind w:left="720"/>
      <w:contextualSpacing/>
    </w:pPr>
  </w:style>
  <w:style w:type="character" w:styleId="BulletsspacedChar" w:customStyle="1">
    <w:name w:val="Bullets (spaced) Char"/>
    <w:link w:val="Bulletsspaced"/>
    <w:uiPriority w:val="99"/>
    <w:locked/>
    <w:rsid w:val="004F1822"/>
    <w:rPr>
      <w:rFonts w:ascii="Tahoma" w:hAnsi="Tahoma" w:eastAsia="Times New Roman" w:cs="Tahoma"/>
      <w:sz w:val="24"/>
      <w:szCs w:val="24"/>
    </w:rPr>
  </w:style>
  <w:style w:type="paragraph" w:styleId="Bulletsspaced" w:customStyle="1">
    <w:name w:val="Bullets (spaced)"/>
    <w:basedOn w:val="Normal"/>
    <w:link w:val="BulletsspacedChar"/>
    <w:autoRedefine/>
    <w:uiPriority w:val="99"/>
    <w:rsid w:val="004F1822"/>
    <w:pPr>
      <w:tabs>
        <w:tab w:val="num" w:pos="360"/>
        <w:tab w:val="left" w:pos="567"/>
      </w:tabs>
      <w:spacing w:before="120" w:after="0" w:line="240" w:lineRule="auto"/>
      <w:ind w:left="927"/>
    </w:pPr>
    <w:rPr>
      <w:rFonts w:ascii="Tahoma" w:hAnsi="Tahoma" w:eastAsia="Times New Roman" w:cs="Tahoma"/>
      <w:sz w:val="24"/>
      <w:szCs w:val="24"/>
    </w:rPr>
  </w:style>
  <w:style w:type="paragraph" w:styleId="aLCPBodytext" w:customStyle="1">
    <w:name w:val="a LCP Body text"/>
    <w:autoRedefine/>
    <w:uiPriority w:val="99"/>
    <w:rsid w:val="000243F9"/>
    <w:pPr>
      <w:tabs>
        <w:tab w:val="left" w:pos="426"/>
      </w:tabs>
      <w:spacing w:after="0" w:line="240" w:lineRule="auto"/>
      <w:jc w:val="both"/>
    </w:pPr>
    <w:rPr>
      <w:rFonts w:ascii="Arial" w:hAnsi="Arial" w:eastAsia="Times New Roman" w:cs="Arial"/>
      <w:sz w:val="20"/>
      <w:szCs w:val="20"/>
      <w:lang w:val="en-US"/>
    </w:rPr>
  </w:style>
  <w:style w:type="paragraph" w:styleId="Header">
    <w:name w:val="header"/>
    <w:basedOn w:val="Normal"/>
    <w:link w:val="HeaderChar"/>
    <w:uiPriority w:val="99"/>
    <w:unhideWhenUsed/>
    <w:rsid w:val="004B6A5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B6A5B"/>
  </w:style>
  <w:style w:type="paragraph" w:styleId="Footer">
    <w:name w:val="footer"/>
    <w:basedOn w:val="Normal"/>
    <w:link w:val="FooterChar"/>
    <w:uiPriority w:val="99"/>
    <w:unhideWhenUsed/>
    <w:rsid w:val="004B6A5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B6A5B"/>
  </w:style>
  <w:style w:type="paragraph" w:styleId="BalloonText">
    <w:name w:val="Balloon Text"/>
    <w:basedOn w:val="Normal"/>
    <w:link w:val="BalloonTextChar"/>
    <w:uiPriority w:val="99"/>
    <w:semiHidden/>
    <w:unhideWhenUsed/>
    <w:rsid w:val="00DE668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E668E"/>
    <w:rPr>
      <w:rFonts w:ascii="Tahoma" w:hAnsi="Tahoma" w:cs="Tahoma"/>
      <w:sz w:val="16"/>
      <w:szCs w:val="16"/>
    </w:rPr>
  </w:style>
  <w:style w:type="character" w:styleId="Strong">
    <w:name w:val="Strong"/>
    <w:uiPriority w:val="22"/>
    <w:qFormat/>
    <w:rsid w:val="00DE66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456866">
      <w:bodyDiv w:val="1"/>
      <w:marLeft w:val="0"/>
      <w:marRight w:val="0"/>
      <w:marTop w:val="0"/>
      <w:marBottom w:val="0"/>
      <w:divBdr>
        <w:top w:val="none" w:sz="0" w:space="0" w:color="auto"/>
        <w:left w:val="none" w:sz="0" w:space="0" w:color="auto"/>
        <w:bottom w:val="none" w:sz="0" w:space="0" w:color="auto"/>
        <w:right w:val="none" w:sz="0" w:space="0" w:color="auto"/>
      </w:divBdr>
    </w:div>
    <w:div w:id="729576739">
      <w:bodyDiv w:val="1"/>
      <w:marLeft w:val="0"/>
      <w:marRight w:val="0"/>
      <w:marTop w:val="0"/>
      <w:marBottom w:val="0"/>
      <w:divBdr>
        <w:top w:val="none" w:sz="0" w:space="0" w:color="auto"/>
        <w:left w:val="none" w:sz="0" w:space="0" w:color="auto"/>
        <w:bottom w:val="none" w:sz="0" w:space="0" w:color="auto"/>
        <w:right w:val="none" w:sz="0" w:space="0" w:color="auto"/>
      </w:divBdr>
    </w:div>
    <w:div w:id="868224907">
      <w:bodyDiv w:val="1"/>
      <w:marLeft w:val="0"/>
      <w:marRight w:val="0"/>
      <w:marTop w:val="0"/>
      <w:marBottom w:val="0"/>
      <w:divBdr>
        <w:top w:val="none" w:sz="0" w:space="0" w:color="auto"/>
        <w:left w:val="none" w:sz="0" w:space="0" w:color="auto"/>
        <w:bottom w:val="none" w:sz="0" w:space="0" w:color="auto"/>
        <w:right w:val="none" w:sz="0" w:space="0" w:color="auto"/>
      </w:divBdr>
    </w:div>
    <w:div w:id="885868789">
      <w:bodyDiv w:val="1"/>
      <w:marLeft w:val="0"/>
      <w:marRight w:val="0"/>
      <w:marTop w:val="0"/>
      <w:marBottom w:val="0"/>
      <w:divBdr>
        <w:top w:val="none" w:sz="0" w:space="0" w:color="auto"/>
        <w:left w:val="none" w:sz="0" w:space="0" w:color="auto"/>
        <w:bottom w:val="none" w:sz="0" w:space="0" w:color="auto"/>
        <w:right w:val="none" w:sz="0" w:space="0" w:color="auto"/>
      </w:divBdr>
    </w:div>
    <w:div w:id="1475291036">
      <w:bodyDiv w:val="1"/>
      <w:marLeft w:val="0"/>
      <w:marRight w:val="0"/>
      <w:marTop w:val="0"/>
      <w:marBottom w:val="0"/>
      <w:divBdr>
        <w:top w:val="none" w:sz="0" w:space="0" w:color="auto"/>
        <w:left w:val="none" w:sz="0" w:space="0" w:color="auto"/>
        <w:bottom w:val="none" w:sz="0" w:space="0" w:color="auto"/>
        <w:right w:val="none" w:sz="0" w:space="0" w:color="auto"/>
      </w:divBdr>
    </w:div>
    <w:div w:id="1672679494">
      <w:bodyDiv w:val="1"/>
      <w:marLeft w:val="0"/>
      <w:marRight w:val="0"/>
      <w:marTop w:val="0"/>
      <w:marBottom w:val="0"/>
      <w:divBdr>
        <w:top w:val="none" w:sz="0" w:space="0" w:color="auto"/>
        <w:left w:val="none" w:sz="0" w:space="0" w:color="auto"/>
        <w:bottom w:val="none" w:sz="0" w:space="0" w:color="auto"/>
        <w:right w:val="none" w:sz="0" w:space="0" w:color="auto"/>
      </w:divBdr>
    </w:div>
    <w:div w:id="1770393893">
      <w:bodyDiv w:val="1"/>
      <w:marLeft w:val="0"/>
      <w:marRight w:val="0"/>
      <w:marTop w:val="0"/>
      <w:marBottom w:val="0"/>
      <w:divBdr>
        <w:top w:val="none" w:sz="0" w:space="0" w:color="auto"/>
        <w:left w:val="none" w:sz="0" w:space="0" w:color="auto"/>
        <w:bottom w:val="none" w:sz="0" w:space="0" w:color="auto"/>
        <w:right w:val="none" w:sz="0" w:space="0" w:color="auto"/>
      </w:divBdr>
    </w:div>
    <w:div w:id="184381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638647-62f2-46e4-89ab-0971a0c65796" xsi:nil="true"/>
    <lcf76f155ced4ddcb4097134ff3c332f xmlns="04d58959-7a70-4c3f-b6be-792fa6c2c2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159B846288884CBFF0F766CA516DA4" ma:contentTypeVersion="17" ma:contentTypeDescription="Create a new document." ma:contentTypeScope="" ma:versionID="9eb34c089258a5184ed779ba868f3a34">
  <xsd:schema xmlns:xsd="http://www.w3.org/2001/XMLSchema" xmlns:xs="http://www.w3.org/2001/XMLSchema" xmlns:p="http://schemas.microsoft.com/office/2006/metadata/properties" xmlns:ns2="04d58959-7a70-4c3f-b6be-792fa6c2c260" xmlns:ns3="3e638647-62f2-46e4-89ab-0971a0c65796" targetNamespace="http://schemas.microsoft.com/office/2006/metadata/properties" ma:root="true" ma:fieldsID="8728726d6f81914fe2e523ae40a73613" ns2:_="" ns3:_="">
    <xsd:import namespace="04d58959-7a70-4c3f-b6be-792fa6c2c260"/>
    <xsd:import namespace="3e638647-62f2-46e4-89ab-0971a0c657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58959-7a70-4c3f-b6be-792fa6c2c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e8480e-87b2-46e4-b6b5-3c2ae77967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38647-62f2-46e4-89ab-0971a0c657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e8ee524-57a3-45d0-bbfd-0c531bbd0cc5}" ma:internalName="TaxCatchAll" ma:showField="CatchAllData" ma:web="3e638647-62f2-46e4-89ab-0971a0c65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EE206-9EBF-4FA2-B050-1E41A1C0D9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FD9578-6B92-4666-B6AE-906CC625FBD8}">
  <ds:schemaRefs>
    <ds:schemaRef ds:uri="http://schemas.microsoft.com/sharepoint/v3/contenttype/forms"/>
  </ds:schemaRefs>
</ds:datastoreItem>
</file>

<file path=customXml/itemProps3.xml><?xml version="1.0" encoding="utf-8"?>
<ds:datastoreItem xmlns:ds="http://schemas.openxmlformats.org/officeDocument/2006/customXml" ds:itemID="{11B1929E-8007-4734-90A4-5B795507B9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Karan Hopkinson</dc:creator>
  <keywords/>
  <dc:description/>
  <lastModifiedBy>Kara Lebihan</lastModifiedBy>
  <revision>10</revision>
  <dcterms:created xsi:type="dcterms:W3CDTF">2022-08-26T12:42:00.0000000Z</dcterms:created>
  <dcterms:modified xsi:type="dcterms:W3CDTF">2026-06-18T17:40:17.9523983Z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0x010100DC159B846288884CBFF0F766CA516DA4</vt:lpwstr>
  </property>
  <property fmtid="{D5CDD505-2E9C-101B-9397-08002B2CF9AE}" pid="3" name="MediaServiceImageTags">
    <vt:lpwstr/>
  </property>
</Properties>
</file>